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A6168" w14:textId="77777777" w:rsidR="006A14D1" w:rsidRPr="00876048" w:rsidRDefault="006A14D1" w:rsidP="006A14D1">
      <w:pPr>
        <w:rPr>
          <w:szCs w:val="24"/>
        </w:rPr>
      </w:pPr>
    </w:p>
    <w:p w14:paraId="34778B5A" w14:textId="77777777" w:rsidR="006A14D1" w:rsidRPr="00876048" w:rsidRDefault="006A14D1" w:rsidP="006A14D1">
      <w:pPr>
        <w:tabs>
          <w:tab w:val="right" w:leader="underscore" w:pos="8505"/>
        </w:tabs>
        <w:jc w:val="center"/>
        <w:rPr>
          <w:i/>
          <w:szCs w:val="24"/>
        </w:rPr>
      </w:pPr>
      <w:r w:rsidRPr="00466F1D">
        <w:rPr>
          <w:b/>
          <w:szCs w:val="24"/>
          <w:lang w:eastAsia="lt-LT"/>
        </w:rPr>
        <w:t>MOBILUS</w:t>
      </w:r>
      <w:r>
        <w:rPr>
          <w:b/>
          <w:szCs w:val="24"/>
          <w:lang w:eastAsia="lt-LT"/>
        </w:rPr>
        <w:t xml:space="preserve"> SKAITMENINIS</w:t>
      </w:r>
      <w:r w:rsidRPr="00466F1D">
        <w:rPr>
          <w:b/>
          <w:szCs w:val="24"/>
          <w:lang w:eastAsia="lt-LT"/>
        </w:rPr>
        <w:t xml:space="preserve"> RENTGEN</w:t>
      </w:r>
      <w:r>
        <w:rPr>
          <w:b/>
          <w:szCs w:val="24"/>
          <w:lang w:eastAsia="lt-LT"/>
        </w:rPr>
        <w:t>O APARATAS</w:t>
      </w:r>
    </w:p>
    <w:p w14:paraId="6929DADA" w14:textId="77777777" w:rsidR="006A14D1" w:rsidRPr="00876048" w:rsidRDefault="006A14D1" w:rsidP="006A14D1">
      <w:pPr>
        <w:jc w:val="center"/>
        <w:rPr>
          <w:b/>
          <w:szCs w:val="24"/>
        </w:rPr>
      </w:pPr>
    </w:p>
    <w:p w14:paraId="05BDD143" w14:textId="77777777" w:rsidR="006A14D1" w:rsidRPr="00876048" w:rsidRDefault="006A14D1" w:rsidP="006A14D1">
      <w:pPr>
        <w:jc w:val="center"/>
        <w:rPr>
          <w:b/>
          <w:color w:val="000000"/>
          <w:szCs w:val="24"/>
        </w:rPr>
      </w:pPr>
      <w:r w:rsidRPr="00876048">
        <w:rPr>
          <w:b/>
          <w:szCs w:val="24"/>
        </w:rPr>
        <w:t>TECHNINĖ SPECIFIKACIJA</w:t>
      </w:r>
    </w:p>
    <w:p w14:paraId="5E11B8AD" w14:textId="77777777" w:rsidR="006A14D1" w:rsidRPr="00876048" w:rsidRDefault="006A14D1" w:rsidP="006A14D1">
      <w:pPr>
        <w:rPr>
          <w:color w:val="000000"/>
          <w:szCs w:val="24"/>
        </w:rPr>
      </w:pPr>
    </w:p>
    <w:p w14:paraId="68E6ADAC" w14:textId="75E1C499" w:rsidR="006A14D1" w:rsidRDefault="006A14D1" w:rsidP="006A14D1">
      <w:pPr>
        <w:jc w:val="both"/>
        <w:rPr>
          <w:szCs w:val="24"/>
        </w:rPr>
      </w:pPr>
      <w:r>
        <w:rPr>
          <w:szCs w:val="24"/>
        </w:rPr>
        <w:t xml:space="preserve">Žemiau pateikiama perkamo </w:t>
      </w:r>
      <w:r w:rsidR="00DA42F9">
        <w:rPr>
          <w:szCs w:val="24"/>
        </w:rPr>
        <w:t xml:space="preserve">mobilaus skaitmeninio rentgeno aparato </w:t>
      </w:r>
      <w:r>
        <w:rPr>
          <w:szCs w:val="24"/>
        </w:rPr>
        <w:t>techninė specifikacija.</w:t>
      </w:r>
    </w:p>
    <w:p w14:paraId="74A17DBE" w14:textId="77777777" w:rsidR="006A14D1" w:rsidRDefault="006A14D1" w:rsidP="006A14D1">
      <w:pPr>
        <w:jc w:val="both"/>
        <w:rPr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91"/>
        <w:gridCol w:w="2977"/>
        <w:gridCol w:w="2835"/>
      </w:tblGrid>
      <w:tr w:rsidR="006A14D1" w:rsidRPr="00C5705A" w14:paraId="4FC3B2F4" w14:textId="77777777" w:rsidTr="00E66B1E">
        <w:trPr>
          <w:trHeight w:val="1943"/>
        </w:trPr>
        <w:tc>
          <w:tcPr>
            <w:tcW w:w="704" w:type="dxa"/>
            <w:vAlign w:val="center"/>
          </w:tcPr>
          <w:p w14:paraId="7261CF31" w14:textId="77777777" w:rsidR="006A14D1" w:rsidRPr="006D3E43" w:rsidRDefault="006A14D1" w:rsidP="00E66B1E">
            <w:pPr>
              <w:snapToGrid w:val="0"/>
              <w:rPr>
                <w:sz w:val="22"/>
                <w:szCs w:val="22"/>
                <w:lang w:eastAsia="ar-SA"/>
              </w:rPr>
            </w:pPr>
            <w:r w:rsidRPr="006D3E43">
              <w:rPr>
                <w:sz w:val="22"/>
                <w:szCs w:val="22"/>
              </w:rPr>
              <w:t>Eil.</w:t>
            </w:r>
          </w:p>
          <w:p w14:paraId="2D567DAB" w14:textId="77777777" w:rsidR="006A14D1" w:rsidRPr="006D3E43" w:rsidRDefault="006A14D1" w:rsidP="00E66B1E">
            <w:pPr>
              <w:rPr>
                <w:sz w:val="22"/>
                <w:szCs w:val="22"/>
              </w:rPr>
            </w:pPr>
            <w:r w:rsidRPr="006D3E43">
              <w:rPr>
                <w:sz w:val="22"/>
                <w:szCs w:val="22"/>
              </w:rPr>
              <w:t>Nr.</w:t>
            </w:r>
          </w:p>
        </w:tc>
        <w:tc>
          <w:tcPr>
            <w:tcW w:w="3691" w:type="dxa"/>
            <w:vAlign w:val="center"/>
          </w:tcPr>
          <w:p w14:paraId="6A1FCE21" w14:textId="77777777" w:rsidR="006A14D1" w:rsidRPr="006D3E43" w:rsidRDefault="006A14D1" w:rsidP="00E66B1E">
            <w:pPr>
              <w:rPr>
                <w:sz w:val="22"/>
                <w:szCs w:val="22"/>
              </w:rPr>
            </w:pPr>
            <w:r w:rsidRPr="006D3E43">
              <w:rPr>
                <w:sz w:val="22"/>
                <w:szCs w:val="22"/>
              </w:rPr>
              <w:t>Parametrai (specifikacija)</w:t>
            </w:r>
          </w:p>
        </w:tc>
        <w:tc>
          <w:tcPr>
            <w:tcW w:w="2977" w:type="dxa"/>
            <w:vAlign w:val="center"/>
          </w:tcPr>
          <w:p w14:paraId="6133ACFD" w14:textId="77777777" w:rsidR="006A14D1" w:rsidRPr="006D3E43" w:rsidRDefault="006A14D1" w:rsidP="00E66B1E">
            <w:pPr>
              <w:rPr>
                <w:sz w:val="22"/>
                <w:szCs w:val="22"/>
              </w:rPr>
            </w:pPr>
            <w:r w:rsidRPr="006D3E43">
              <w:rPr>
                <w:rFonts w:eastAsia="SimSun"/>
                <w:sz w:val="22"/>
                <w:szCs w:val="22"/>
              </w:rPr>
              <w:t>Reikalaujamos parametrų reikšmės</w:t>
            </w:r>
          </w:p>
        </w:tc>
        <w:tc>
          <w:tcPr>
            <w:tcW w:w="2835" w:type="dxa"/>
          </w:tcPr>
          <w:p w14:paraId="1680606C" w14:textId="77777777" w:rsidR="006A14D1" w:rsidRPr="005D016C" w:rsidRDefault="006A14D1" w:rsidP="00E66B1E">
            <w:pPr>
              <w:jc w:val="center"/>
              <w:rPr>
                <w:sz w:val="22"/>
                <w:szCs w:val="22"/>
              </w:rPr>
            </w:pPr>
            <w:r w:rsidRPr="005D016C">
              <w:rPr>
                <w:sz w:val="22"/>
                <w:szCs w:val="22"/>
              </w:rPr>
              <w:t>Tiekėjo siūlomos prekės parametrų reikšmės (Failo, dokumento pavadinimas ir puslapio Nr., pažymintis vietą, kurioje yra siūlomus techninius parametrus patvirtinantys gamintojo dokumentai, siūlomos prekės katalogo numeris)</w:t>
            </w:r>
          </w:p>
          <w:p w14:paraId="55FFC209" w14:textId="77777777" w:rsidR="006A14D1" w:rsidRPr="006D3E43" w:rsidRDefault="006A14D1" w:rsidP="00E66B1E">
            <w:pPr>
              <w:rPr>
                <w:rFonts w:eastAsia="SimSun"/>
                <w:sz w:val="22"/>
                <w:szCs w:val="22"/>
              </w:rPr>
            </w:pPr>
          </w:p>
        </w:tc>
      </w:tr>
      <w:tr w:rsidR="006A14D1" w:rsidRPr="00C5705A" w14:paraId="302FB4B5" w14:textId="77777777" w:rsidTr="00E66B1E">
        <w:tc>
          <w:tcPr>
            <w:tcW w:w="704" w:type="dxa"/>
          </w:tcPr>
          <w:p w14:paraId="21B512C2" w14:textId="77777777" w:rsidR="006A14D1" w:rsidRPr="006D3E43" w:rsidRDefault="006A14D1" w:rsidP="00E66B1E">
            <w:pPr>
              <w:rPr>
                <w:sz w:val="22"/>
                <w:szCs w:val="22"/>
              </w:rPr>
            </w:pPr>
            <w:r w:rsidRPr="006D3E43">
              <w:rPr>
                <w:sz w:val="22"/>
                <w:szCs w:val="22"/>
              </w:rPr>
              <w:t>1.</w:t>
            </w:r>
          </w:p>
        </w:tc>
        <w:tc>
          <w:tcPr>
            <w:tcW w:w="3691" w:type="dxa"/>
          </w:tcPr>
          <w:p w14:paraId="3A9D6755" w14:textId="77777777" w:rsidR="006A14D1" w:rsidRPr="006D3E43" w:rsidRDefault="006A14D1" w:rsidP="00E66B1E">
            <w:pPr>
              <w:rPr>
                <w:sz w:val="22"/>
                <w:szCs w:val="22"/>
              </w:rPr>
            </w:pPr>
            <w:r w:rsidRPr="006D3E43">
              <w:rPr>
                <w:sz w:val="22"/>
                <w:szCs w:val="22"/>
              </w:rPr>
              <w:t>Reikalavimai mobiliai rentgeno sistemai:</w:t>
            </w:r>
          </w:p>
        </w:tc>
        <w:tc>
          <w:tcPr>
            <w:tcW w:w="2977" w:type="dxa"/>
          </w:tcPr>
          <w:p w14:paraId="4391ECF7" w14:textId="77777777" w:rsidR="006A14D1" w:rsidRPr="006D3E43" w:rsidRDefault="006A14D1" w:rsidP="006A14D1">
            <w:pPr>
              <w:pStyle w:val="Sraopastraipa"/>
              <w:numPr>
                <w:ilvl w:val="0"/>
                <w:numId w:val="2"/>
              </w:numPr>
            </w:pPr>
            <w:r w:rsidRPr="006D3E43">
              <w:t>Elektros maitinimas iš vidinių baterijų;</w:t>
            </w:r>
          </w:p>
          <w:p w14:paraId="503C8557" w14:textId="77777777" w:rsidR="006A14D1" w:rsidRDefault="006A14D1" w:rsidP="006A14D1">
            <w:pPr>
              <w:pStyle w:val="Sraopastraipa"/>
              <w:numPr>
                <w:ilvl w:val="0"/>
                <w:numId w:val="2"/>
              </w:numPr>
            </w:pPr>
            <w:r w:rsidRPr="006D3E43">
              <w:t>Rentgeno sistemos savaeigis judėjimas pirmyn ir atgal vidinių variklių pagalba.</w:t>
            </w:r>
          </w:p>
          <w:p w14:paraId="3CD42AA1" w14:textId="77777777" w:rsidR="006A14D1" w:rsidRPr="001E2F98" w:rsidRDefault="006A14D1" w:rsidP="006A14D1">
            <w:pPr>
              <w:pStyle w:val="Sraopastraipa"/>
              <w:numPr>
                <w:ilvl w:val="0"/>
                <w:numId w:val="2"/>
              </w:numPr>
              <w:spacing w:after="200" w:line="276" w:lineRule="auto"/>
            </w:pPr>
            <w:r w:rsidRPr="001E2F98">
              <w:t>Automatinis stabdžių aktyvavimas susidūrus su kliūtimi</w:t>
            </w:r>
          </w:p>
        </w:tc>
        <w:tc>
          <w:tcPr>
            <w:tcW w:w="2835" w:type="dxa"/>
          </w:tcPr>
          <w:p w14:paraId="32743C07" w14:textId="77777777" w:rsidR="006A14D1" w:rsidRPr="006D3E43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65822BD4" w14:textId="77777777" w:rsidTr="00E66B1E">
        <w:tc>
          <w:tcPr>
            <w:tcW w:w="704" w:type="dxa"/>
          </w:tcPr>
          <w:p w14:paraId="31344744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691" w:type="dxa"/>
          </w:tcPr>
          <w:p w14:paraId="3D9EC86E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Aukšto dažnio generatorius</w:t>
            </w:r>
          </w:p>
        </w:tc>
        <w:tc>
          <w:tcPr>
            <w:tcW w:w="2977" w:type="dxa"/>
          </w:tcPr>
          <w:p w14:paraId="0F7BFDCE" w14:textId="77777777" w:rsidR="006A14D1" w:rsidRPr="008134DF" w:rsidRDefault="006A14D1" w:rsidP="00E66B1E">
            <w:pPr>
              <w:pStyle w:val="Sraopastraipa"/>
              <w:ind w:left="360"/>
              <w:rPr>
                <w:b/>
                <w:bCs/>
                <w:lang w:eastAsia="lt-LT"/>
              </w:rPr>
            </w:pPr>
          </w:p>
        </w:tc>
        <w:tc>
          <w:tcPr>
            <w:tcW w:w="2835" w:type="dxa"/>
          </w:tcPr>
          <w:p w14:paraId="22C47326" w14:textId="77777777" w:rsidR="006A14D1" w:rsidRPr="008134DF" w:rsidRDefault="006A14D1" w:rsidP="00E66B1E">
            <w:pPr>
              <w:pStyle w:val="Sraopastraipa"/>
              <w:ind w:left="0"/>
              <w:rPr>
                <w:b/>
                <w:bCs/>
              </w:rPr>
            </w:pPr>
          </w:p>
        </w:tc>
      </w:tr>
      <w:tr w:rsidR="006A14D1" w:rsidRPr="00307A8E" w14:paraId="1DF401F7" w14:textId="77777777" w:rsidTr="00E66B1E">
        <w:tc>
          <w:tcPr>
            <w:tcW w:w="704" w:type="dxa"/>
          </w:tcPr>
          <w:p w14:paraId="4DD8589B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2.1</w:t>
            </w:r>
          </w:p>
        </w:tc>
        <w:tc>
          <w:tcPr>
            <w:tcW w:w="3691" w:type="dxa"/>
          </w:tcPr>
          <w:p w14:paraId="7FCBFE0F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Įtampos diapazonas (ne siauresnis už nurodytą)</w:t>
            </w:r>
          </w:p>
        </w:tc>
        <w:tc>
          <w:tcPr>
            <w:tcW w:w="2977" w:type="dxa"/>
          </w:tcPr>
          <w:p w14:paraId="4FDE77CA" w14:textId="77777777" w:rsidR="006A14D1" w:rsidRPr="002C1D22" w:rsidRDefault="006A14D1" w:rsidP="00E66B1E">
            <w:pPr>
              <w:rPr>
                <w:sz w:val="22"/>
                <w:szCs w:val="22"/>
              </w:rPr>
            </w:pPr>
            <w:r w:rsidRPr="002C1D22">
              <w:rPr>
                <w:sz w:val="22"/>
                <w:szCs w:val="22"/>
              </w:rPr>
              <w:t xml:space="preserve">Nuo </w:t>
            </w:r>
            <w:r>
              <w:rPr>
                <w:sz w:val="22"/>
                <w:szCs w:val="22"/>
              </w:rPr>
              <w:t>50</w:t>
            </w:r>
            <w:r w:rsidRPr="002C1D22">
              <w:rPr>
                <w:sz w:val="22"/>
                <w:szCs w:val="22"/>
              </w:rPr>
              <w:t xml:space="preserve"> kV iki 125 kV</w:t>
            </w:r>
          </w:p>
        </w:tc>
        <w:tc>
          <w:tcPr>
            <w:tcW w:w="2835" w:type="dxa"/>
          </w:tcPr>
          <w:p w14:paraId="24A6616B" w14:textId="77777777" w:rsidR="006A14D1" w:rsidRPr="00307A8E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5CC536A3" w14:textId="77777777" w:rsidTr="00E66B1E">
        <w:tc>
          <w:tcPr>
            <w:tcW w:w="704" w:type="dxa"/>
          </w:tcPr>
          <w:p w14:paraId="34FC2E22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2.2</w:t>
            </w:r>
          </w:p>
        </w:tc>
        <w:tc>
          <w:tcPr>
            <w:tcW w:w="3691" w:type="dxa"/>
          </w:tcPr>
          <w:p w14:paraId="49829A2E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Srovės ir laiko sandaugos diapazonas (ne siauresnis už nurodytą)</w:t>
            </w:r>
          </w:p>
        </w:tc>
        <w:tc>
          <w:tcPr>
            <w:tcW w:w="2977" w:type="dxa"/>
          </w:tcPr>
          <w:p w14:paraId="3261A9A8" w14:textId="77777777" w:rsidR="006A14D1" w:rsidRPr="002C1D22" w:rsidRDefault="006A14D1" w:rsidP="00E66B1E">
            <w:pPr>
              <w:rPr>
                <w:sz w:val="22"/>
                <w:szCs w:val="22"/>
              </w:rPr>
            </w:pPr>
            <w:r w:rsidRPr="002C1D22">
              <w:rPr>
                <w:sz w:val="22"/>
                <w:szCs w:val="22"/>
              </w:rPr>
              <w:t xml:space="preserve">Nuo 0,5 mAs iki </w:t>
            </w:r>
            <w:r>
              <w:rPr>
                <w:sz w:val="22"/>
                <w:szCs w:val="22"/>
              </w:rPr>
              <w:t>320</w:t>
            </w:r>
            <w:r w:rsidRPr="002C1D22">
              <w:rPr>
                <w:sz w:val="22"/>
                <w:szCs w:val="22"/>
              </w:rPr>
              <w:t xml:space="preserve"> mAs</w:t>
            </w:r>
          </w:p>
        </w:tc>
        <w:tc>
          <w:tcPr>
            <w:tcW w:w="2835" w:type="dxa"/>
          </w:tcPr>
          <w:p w14:paraId="67B66ECA" w14:textId="77777777" w:rsidR="006A14D1" w:rsidRPr="00307A8E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034D070D" w14:textId="77777777" w:rsidTr="00E66B1E">
        <w:tc>
          <w:tcPr>
            <w:tcW w:w="704" w:type="dxa"/>
          </w:tcPr>
          <w:p w14:paraId="14CE03B4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2.3</w:t>
            </w:r>
          </w:p>
        </w:tc>
        <w:tc>
          <w:tcPr>
            <w:tcW w:w="3691" w:type="dxa"/>
          </w:tcPr>
          <w:p w14:paraId="3E70C6DD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Maksimali galia</w:t>
            </w:r>
          </w:p>
        </w:tc>
        <w:tc>
          <w:tcPr>
            <w:tcW w:w="2977" w:type="dxa"/>
          </w:tcPr>
          <w:p w14:paraId="0789E827" w14:textId="77777777" w:rsidR="006A14D1" w:rsidRPr="002C1D22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≥ 30 kW</w:t>
            </w:r>
          </w:p>
        </w:tc>
        <w:tc>
          <w:tcPr>
            <w:tcW w:w="2835" w:type="dxa"/>
          </w:tcPr>
          <w:p w14:paraId="509BC7CE" w14:textId="77777777" w:rsidR="006A14D1" w:rsidRPr="00307A8E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5F5C2763" w14:textId="77777777" w:rsidTr="00E66B1E">
        <w:tc>
          <w:tcPr>
            <w:tcW w:w="704" w:type="dxa"/>
          </w:tcPr>
          <w:p w14:paraId="3D142FB3" w14:textId="77777777" w:rsidR="006A14D1" w:rsidRPr="001E2F98" w:rsidRDefault="006A14D1" w:rsidP="00E66B1E">
            <w:pPr>
              <w:rPr>
                <w:sz w:val="22"/>
                <w:szCs w:val="22"/>
              </w:rPr>
            </w:pPr>
            <w:r w:rsidRPr="001E2F98">
              <w:rPr>
                <w:sz w:val="22"/>
                <w:szCs w:val="22"/>
              </w:rPr>
              <w:t>2.4</w:t>
            </w:r>
          </w:p>
        </w:tc>
        <w:tc>
          <w:tcPr>
            <w:tcW w:w="3691" w:type="dxa"/>
            <w:vAlign w:val="center"/>
          </w:tcPr>
          <w:p w14:paraId="4A76C5CA" w14:textId="77777777" w:rsidR="006A14D1" w:rsidRPr="001E2F98" w:rsidRDefault="006A14D1" w:rsidP="00E66B1E">
            <w:pPr>
              <w:rPr>
                <w:sz w:val="22"/>
                <w:szCs w:val="22"/>
              </w:rPr>
            </w:pPr>
            <w:r w:rsidRPr="001E2F98">
              <w:rPr>
                <w:sz w:val="22"/>
                <w:szCs w:val="22"/>
              </w:rPr>
              <w:t>Anatominės programos</w:t>
            </w:r>
          </w:p>
        </w:tc>
        <w:tc>
          <w:tcPr>
            <w:tcW w:w="2977" w:type="dxa"/>
            <w:vAlign w:val="center"/>
          </w:tcPr>
          <w:p w14:paraId="498EA61B" w14:textId="77777777" w:rsidR="006A14D1" w:rsidRPr="001E2F98" w:rsidRDefault="006A14D1" w:rsidP="00E66B1E">
            <w:pPr>
              <w:rPr>
                <w:sz w:val="22"/>
                <w:szCs w:val="22"/>
              </w:rPr>
            </w:pPr>
            <w:r w:rsidRPr="001E2F98"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00873DD8" w14:textId="77777777" w:rsidR="006A14D1" w:rsidRPr="00307A8E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7A246160" w14:textId="77777777" w:rsidTr="00E66B1E">
        <w:tc>
          <w:tcPr>
            <w:tcW w:w="704" w:type="dxa"/>
          </w:tcPr>
          <w:p w14:paraId="6D5FE957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691" w:type="dxa"/>
          </w:tcPr>
          <w:p w14:paraId="138794E3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Rentgeno vamzdis</w:t>
            </w:r>
          </w:p>
        </w:tc>
        <w:tc>
          <w:tcPr>
            <w:tcW w:w="2977" w:type="dxa"/>
          </w:tcPr>
          <w:p w14:paraId="536779B1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43B4621A" w14:textId="77777777" w:rsidR="006A14D1" w:rsidRPr="008134DF" w:rsidRDefault="006A14D1" w:rsidP="00E66B1E">
            <w:pPr>
              <w:pStyle w:val="Sraopastraipa"/>
              <w:ind w:left="0"/>
              <w:rPr>
                <w:b/>
                <w:bCs/>
              </w:rPr>
            </w:pPr>
          </w:p>
        </w:tc>
      </w:tr>
      <w:tr w:rsidR="006A14D1" w:rsidRPr="00307A8E" w14:paraId="6CEF13E3" w14:textId="77777777" w:rsidTr="00E66B1E">
        <w:tc>
          <w:tcPr>
            <w:tcW w:w="704" w:type="dxa"/>
          </w:tcPr>
          <w:p w14:paraId="60B88939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3.1</w:t>
            </w:r>
          </w:p>
        </w:tc>
        <w:tc>
          <w:tcPr>
            <w:tcW w:w="3691" w:type="dxa"/>
          </w:tcPr>
          <w:p w14:paraId="22753889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Židinio dėmių kiekis</w:t>
            </w:r>
          </w:p>
        </w:tc>
        <w:tc>
          <w:tcPr>
            <w:tcW w:w="2977" w:type="dxa"/>
          </w:tcPr>
          <w:p w14:paraId="060697AB" w14:textId="77777777" w:rsidR="006A14D1" w:rsidRPr="002C1D22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 xml:space="preserve">≥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14:paraId="45F541EE" w14:textId="77777777" w:rsidR="006A14D1" w:rsidRPr="00307A8E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6653DD3D" w14:textId="77777777" w:rsidTr="00E66B1E">
        <w:tc>
          <w:tcPr>
            <w:tcW w:w="704" w:type="dxa"/>
          </w:tcPr>
          <w:p w14:paraId="2ADACFCC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3.2</w:t>
            </w:r>
          </w:p>
        </w:tc>
        <w:tc>
          <w:tcPr>
            <w:tcW w:w="3691" w:type="dxa"/>
          </w:tcPr>
          <w:p w14:paraId="276280FB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Besisukantis anodas</w:t>
            </w:r>
          </w:p>
        </w:tc>
        <w:tc>
          <w:tcPr>
            <w:tcW w:w="2977" w:type="dxa"/>
          </w:tcPr>
          <w:p w14:paraId="08FAD5AF" w14:textId="77777777" w:rsidR="006A14D1" w:rsidRPr="002C1D22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19E44C67" w14:textId="77777777" w:rsidR="006A14D1" w:rsidRPr="00307A8E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0781B41F" w14:textId="77777777" w:rsidTr="00E66B1E">
        <w:tc>
          <w:tcPr>
            <w:tcW w:w="704" w:type="dxa"/>
          </w:tcPr>
          <w:p w14:paraId="3A5B547D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3691" w:type="dxa"/>
          </w:tcPr>
          <w:p w14:paraId="5CC50564" w14:textId="77777777" w:rsidR="006A14D1" w:rsidRPr="00962F67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Maksimali srovė</w:t>
            </w:r>
          </w:p>
        </w:tc>
        <w:tc>
          <w:tcPr>
            <w:tcW w:w="2977" w:type="dxa"/>
          </w:tcPr>
          <w:p w14:paraId="0D6CC032" w14:textId="77777777" w:rsidR="006A14D1" w:rsidRPr="00962F67" w:rsidRDefault="006A14D1" w:rsidP="00E66B1E">
            <w:pPr>
              <w:rPr>
                <w:sz w:val="22"/>
                <w:szCs w:val="22"/>
              </w:rPr>
            </w:pPr>
            <w:r w:rsidRPr="00924980">
              <w:rPr>
                <w:sz w:val="22"/>
                <w:szCs w:val="22"/>
              </w:rPr>
              <w:t xml:space="preserve">≥ </w:t>
            </w:r>
            <w:r>
              <w:rPr>
                <w:sz w:val="22"/>
                <w:szCs w:val="22"/>
              </w:rPr>
              <w:t>400 mA</w:t>
            </w:r>
          </w:p>
        </w:tc>
        <w:tc>
          <w:tcPr>
            <w:tcW w:w="2835" w:type="dxa"/>
          </w:tcPr>
          <w:p w14:paraId="2016031A" w14:textId="77777777" w:rsidR="006A14D1" w:rsidRPr="00307A8E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6263C53F" w14:textId="77777777" w:rsidTr="00E66B1E">
        <w:tc>
          <w:tcPr>
            <w:tcW w:w="704" w:type="dxa"/>
          </w:tcPr>
          <w:p w14:paraId="15E7BB2B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3691" w:type="dxa"/>
          </w:tcPr>
          <w:p w14:paraId="7604130B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Rentgeno spindulių kolimatorius</w:t>
            </w:r>
          </w:p>
        </w:tc>
        <w:tc>
          <w:tcPr>
            <w:tcW w:w="2977" w:type="dxa"/>
          </w:tcPr>
          <w:p w14:paraId="155B9691" w14:textId="77777777" w:rsidR="006A14D1" w:rsidRPr="008134DF" w:rsidRDefault="006A14D1" w:rsidP="00E66B1E">
            <w:pPr>
              <w:rPr>
                <w:b/>
                <w:bCs/>
                <w:sz w:val="22"/>
                <w:szCs w:val="18"/>
              </w:rPr>
            </w:pPr>
          </w:p>
        </w:tc>
        <w:tc>
          <w:tcPr>
            <w:tcW w:w="2835" w:type="dxa"/>
          </w:tcPr>
          <w:p w14:paraId="75ABFF08" w14:textId="77777777" w:rsidR="006A14D1" w:rsidRPr="008134DF" w:rsidRDefault="006A14D1" w:rsidP="00E66B1E">
            <w:pPr>
              <w:pStyle w:val="Sraopastraipa"/>
              <w:ind w:left="0"/>
              <w:rPr>
                <w:b/>
                <w:bCs/>
              </w:rPr>
            </w:pPr>
          </w:p>
        </w:tc>
      </w:tr>
      <w:tr w:rsidR="006A14D1" w:rsidRPr="00307A8E" w14:paraId="536E9DB7" w14:textId="77777777" w:rsidTr="00E66B1E">
        <w:tc>
          <w:tcPr>
            <w:tcW w:w="704" w:type="dxa"/>
          </w:tcPr>
          <w:p w14:paraId="2892FF18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4.1</w:t>
            </w:r>
          </w:p>
        </w:tc>
        <w:tc>
          <w:tcPr>
            <w:tcW w:w="3691" w:type="dxa"/>
          </w:tcPr>
          <w:p w14:paraId="2A510334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Kolimatoriaus pasukimo kampas aplink savo ašį</w:t>
            </w:r>
          </w:p>
        </w:tc>
        <w:tc>
          <w:tcPr>
            <w:tcW w:w="2977" w:type="dxa"/>
          </w:tcPr>
          <w:p w14:paraId="00F4A04F" w14:textId="77777777" w:rsidR="006A14D1" w:rsidRPr="00962F67" w:rsidRDefault="006A14D1" w:rsidP="00E66B1E">
            <w:pPr>
              <w:rPr>
                <w:sz w:val="22"/>
                <w:szCs w:val="18"/>
              </w:rPr>
            </w:pPr>
            <w:r w:rsidRPr="00962F67">
              <w:rPr>
                <w:sz w:val="22"/>
                <w:szCs w:val="22"/>
              </w:rPr>
              <w:t>≥ ± 90</w:t>
            </w:r>
            <w:r w:rsidRPr="00962F67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2835" w:type="dxa"/>
          </w:tcPr>
          <w:p w14:paraId="43B6B5F0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6A29C658" w14:textId="77777777" w:rsidTr="00E66B1E">
        <w:tc>
          <w:tcPr>
            <w:tcW w:w="704" w:type="dxa"/>
          </w:tcPr>
          <w:p w14:paraId="55A55F81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3691" w:type="dxa"/>
            <w:vAlign w:val="center"/>
          </w:tcPr>
          <w:p w14:paraId="444DB287" w14:textId="77777777" w:rsidR="006A14D1" w:rsidRPr="00CE7E84" w:rsidRDefault="006A14D1" w:rsidP="00E66B1E">
            <w:pPr>
              <w:rPr>
                <w:sz w:val="22"/>
                <w:szCs w:val="22"/>
              </w:rPr>
            </w:pPr>
            <w:r w:rsidRPr="00CE7E84">
              <w:rPr>
                <w:rFonts w:eastAsia="Calibri"/>
                <w:sz w:val="22"/>
                <w:szCs w:val="22"/>
              </w:rPr>
              <w:t>Kolimavimo laukas</w:t>
            </w:r>
          </w:p>
        </w:tc>
        <w:tc>
          <w:tcPr>
            <w:tcW w:w="2977" w:type="dxa"/>
            <w:vAlign w:val="center"/>
          </w:tcPr>
          <w:p w14:paraId="73C6B6A3" w14:textId="77777777" w:rsidR="006A14D1" w:rsidRPr="00CE7E84" w:rsidRDefault="006A14D1" w:rsidP="00E66B1E">
            <w:pPr>
              <w:rPr>
                <w:sz w:val="22"/>
                <w:szCs w:val="18"/>
              </w:rPr>
            </w:pPr>
            <w:r w:rsidRPr="00CE7E84">
              <w:rPr>
                <w:rFonts w:eastAsia="Calibri"/>
                <w:sz w:val="22"/>
                <w:szCs w:val="22"/>
              </w:rPr>
              <w:t>≥ 43 cm x 43cm</w:t>
            </w:r>
          </w:p>
        </w:tc>
        <w:tc>
          <w:tcPr>
            <w:tcW w:w="2835" w:type="dxa"/>
          </w:tcPr>
          <w:p w14:paraId="29598400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10694668" w14:textId="77777777" w:rsidTr="00E66B1E">
        <w:tc>
          <w:tcPr>
            <w:tcW w:w="704" w:type="dxa"/>
          </w:tcPr>
          <w:p w14:paraId="5FAB0FB5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3691" w:type="dxa"/>
          </w:tcPr>
          <w:p w14:paraId="4086889E" w14:textId="77777777" w:rsidR="006A14D1" w:rsidRPr="00962F67" w:rsidRDefault="006A14D1" w:rsidP="00E66B1E">
            <w:pPr>
              <w:rPr>
                <w:sz w:val="22"/>
                <w:szCs w:val="22"/>
              </w:rPr>
            </w:pPr>
            <w:r w:rsidRPr="00962F67">
              <w:rPr>
                <w:sz w:val="22"/>
                <w:szCs w:val="22"/>
              </w:rPr>
              <w:t>Automatinis rentgeno spindulių indikacijos šviesos lauko atsijungimas</w:t>
            </w:r>
          </w:p>
        </w:tc>
        <w:tc>
          <w:tcPr>
            <w:tcW w:w="2977" w:type="dxa"/>
          </w:tcPr>
          <w:p w14:paraId="0433E487" w14:textId="77777777" w:rsidR="006A14D1" w:rsidRPr="00962F67" w:rsidRDefault="006A14D1" w:rsidP="00E66B1E">
            <w:pPr>
              <w:rPr>
                <w:sz w:val="22"/>
                <w:szCs w:val="22"/>
              </w:rPr>
            </w:pPr>
            <w:r w:rsidRPr="00962F67"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55D2BB53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2EC7E847" w14:textId="77777777" w:rsidTr="00E66B1E">
        <w:tc>
          <w:tcPr>
            <w:tcW w:w="704" w:type="dxa"/>
          </w:tcPr>
          <w:p w14:paraId="31BEC2CC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3691" w:type="dxa"/>
          </w:tcPr>
          <w:p w14:paraId="7E43DCBB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Rentgeno vamzdžio laikančioji konstrukcija</w:t>
            </w:r>
          </w:p>
        </w:tc>
        <w:tc>
          <w:tcPr>
            <w:tcW w:w="2977" w:type="dxa"/>
          </w:tcPr>
          <w:p w14:paraId="0C77DCDC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6D609F30" w14:textId="77777777" w:rsidR="006A14D1" w:rsidRPr="008134DF" w:rsidRDefault="006A14D1" w:rsidP="00E66B1E">
            <w:pPr>
              <w:pStyle w:val="Sraopastraipa"/>
              <w:ind w:left="0"/>
              <w:rPr>
                <w:b/>
                <w:bCs/>
              </w:rPr>
            </w:pPr>
          </w:p>
        </w:tc>
      </w:tr>
      <w:tr w:rsidR="006A14D1" w:rsidRPr="00307A8E" w14:paraId="39BFD897" w14:textId="77777777" w:rsidTr="00E66B1E">
        <w:tc>
          <w:tcPr>
            <w:tcW w:w="704" w:type="dxa"/>
          </w:tcPr>
          <w:p w14:paraId="4626BEBD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5.1</w:t>
            </w:r>
          </w:p>
        </w:tc>
        <w:tc>
          <w:tcPr>
            <w:tcW w:w="3691" w:type="dxa"/>
          </w:tcPr>
          <w:p w14:paraId="5770356C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Rentgeno vamzdį laikančio laikiklio tipas</w:t>
            </w:r>
          </w:p>
        </w:tc>
        <w:tc>
          <w:tcPr>
            <w:tcW w:w="2977" w:type="dxa"/>
          </w:tcPr>
          <w:p w14:paraId="06BE4522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Teleskopinė kolona</w:t>
            </w:r>
          </w:p>
          <w:p w14:paraId="4C6ED51C" w14:textId="77777777" w:rsidR="006A14D1" w:rsidRPr="00962F67" w:rsidRDefault="006A14D1" w:rsidP="00E66B1E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2F27002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7FDF23B7" w14:textId="77777777" w:rsidTr="00E66B1E">
        <w:tc>
          <w:tcPr>
            <w:tcW w:w="704" w:type="dxa"/>
          </w:tcPr>
          <w:p w14:paraId="0FE4E6DC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5.2</w:t>
            </w:r>
          </w:p>
        </w:tc>
        <w:tc>
          <w:tcPr>
            <w:tcW w:w="3691" w:type="dxa"/>
          </w:tcPr>
          <w:p w14:paraId="5B793CC5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 xml:space="preserve">Maksimalus atstumas nuo grindų iki fokuso </w:t>
            </w:r>
          </w:p>
        </w:tc>
        <w:tc>
          <w:tcPr>
            <w:tcW w:w="2977" w:type="dxa"/>
          </w:tcPr>
          <w:p w14:paraId="551D29E8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≥ 2000 mm</w:t>
            </w:r>
          </w:p>
        </w:tc>
        <w:tc>
          <w:tcPr>
            <w:tcW w:w="2835" w:type="dxa"/>
          </w:tcPr>
          <w:p w14:paraId="5ADD890A" w14:textId="77777777" w:rsidR="006A14D1" w:rsidRPr="00842C63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54805279" w14:textId="77777777" w:rsidTr="00E66B1E">
        <w:tc>
          <w:tcPr>
            <w:tcW w:w="704" w:type="dxa"/>
          </w:tcPr>
          <w:p w14:paraId="2E6A1094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5.3</w:t>
            </w:r>
          </w:p>
        </w:tc>
        <w:tc>
          <w:tcPr>
            <w:tcW w:w="3691" w:type="dxa"/>
          </w:tcPr>
          <w:p w14:paraId="360AC33A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 xml:space="preserve">Minimalus atstumas nuo grindų iki fokuso </w:t>
            </w:r>
          </w:p>
        </w:tc>
        <w:tc>
          <w:tcPr>
            <w:tcW w:w="2977" w:type="dxa"/>
          </w:tcPr>
          <w:p w14:paraId="55F04A28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≤ 6</w:t>
            </w:r>
            <w:r>
              <w:rPr>
                <w:sz w:val="22"/>
                <w:szCs w:val="22"/>
              </w:rPr>
              <w:t>86</w:t>
            </w:r>
            <w:r w:rsidRPr="00842C63">
              <w:rPr>
                <w:sz w:val="22"/>
                <w:szCs w:val="22"/>
              </w:rPr>
              <w:t xml:space="preserve"> mm</w:t>
            </w:r>
          </w:p>
        </w:tc>
        <w:tc>
          <w:tcPr>
            <w:tcW w:w="2835" w:type="dxa"/>
          </w:tcPr>
          <w:p w14:paraId="7E59C24F" w14:textId="77777777" w:rsidR="006A14D1" w:rsidRPr="00842C63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67F5FBE5" w14:textId="77777777" w:rsidTr="00E66B1E">
        <w:tc>
          <w:tcPr>
            <w:tcW w:w="704" w:type="dxa"/>
          </w:tcPr>
          <w:p w14:paraId="59E8DCDF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lastRenderedPageBreak/>
              <w:t>5.4</w:t>
            </w:r>
          </w:p>
        </w:tc>
        <w:tc>
          <w:tcPr>
            <w:tcW w:w="3691" w:type="dxa"/>
          </w:tcPr>
          <w:p w14:paraId="556E4CF3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Kolonos pasukimas kampu apie vertikalią ašį</w:t>
            </w:r>
          </w:p>
        </w:tc>
        <w:tc>
          <w:tcPr>
            <w:tcW w:w="2977" w:type="dxa"/>
          </w:tcPr>
          <w:p w14:paraId="038ADC60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≥ ± 180</w:t>
            </w:r>
            <w:r w:rsidRPr="00842C63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2835" w:type="dxa"/>
          </w:tcPr>
          <w:p w14:paraId="0134F70A" w14:textId="77777777" w:rsidR="006A14D1" w:rsidRPr="00842C63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2C0CDAAF" w14:textId="77777777" w:rsidTr="00E66B1E">
        <w:tc>
          <w:tcPr>
            <w:tcW w:w="704" w:type="dxa"/>
          </w:tcPr>
          <w:p w14:paraId="62CD620C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5.5</w:t>
            </w:r>
          </w:p>
        </w:tc>
        <w:tc>
          <w:tcPr>
            <w:tcW w:w="3691" w:type="dxa"/>
          </w:tcPr>
          <w:p w14:paraId="7C375433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Rentgeno vamzdžio pasukimas kampu apie horizontalią ašį</w:t>
            </w:r>
          </w:p>
        </w:tc>
        <w:tc>
          <w:tcPr>
            <w:tcW w:w="2977" w:type="dxa"/>
          </w:tcPr>
          <w:p w14:paraId="71A633AB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≥ ± 180</w:t>
            </w:r>
            <w:r w:rsidRPr="00842C63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2835" w:type="dxa"/>
          </w:tcPr>
          <w:p w14:paraId="10190CCD" w14:textId="77777777" w:rsidR="006A14D1" w:rsidRPr="00842C63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56149B52" w14:textId="77777777" w:rsidTr="00E66B1E">
        <w:tc>
          <w:tcPr>
            <w:tcW w:w="704" w:type="dxa"/>
          </w:tcPr>
          <w:p w14:paraId="042E269F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5.6</w:t>
            </w:r>
          </w:p>
        </w:tc>
        <w:tc>
          <w:tcPr>
            <w:tcW w:w="3691" w:type="dxa"/>
          </w:tcPr>
          <w:p w14:paraId="798C5A54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Rentgeno vamzdžio pavertimas kampu</w:t>
            </w:r>
          </w:p>
        </w:tc>
        <w:tc>
          <w:tcPr>
            <w:tcW w:w="2977" w:type="dxa"/>
          </w:tcPr>
          <w:p w14:paraId="18724E0A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≥ 1</w:t>
            </w:r>
            <w:r>
              <w:rPr>
                <w:sz w:val="22"/>
                <w:szCs w:val="22"/>
              </w:rPr>
              <w:t>0</w:t>
            </w:r>
            <w:r w:rsidRPr="00842C63">
              <w:rPr>
                <w:sz w:val="22"/>
                <w:szCs w:val="22"/>
              </w:rPr>
              <w:t>0</w:t>
            </w:r>
            <w:r w:rsidRPr="00842C63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2835" w:type="dxa"/>
          </w:tcPr>
          <w:p w14:paraId="7428A37B" w14:textId="77777777" w:rsidR="006A14D1" w:rsidRPr="00842C63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2511E4DF" w14:textId="77777777" w:rsidTr="00E66B1E">
        <w:tc>
          <w:tcPr>
            <w:tcW w:w="704" w:type="dxa"/>
          </w:tcPr>
          <w:p w14:paraId="6F977985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691" w:type="dxa"/>
          </w:tcPr>
          <w:p w14:paraId="211DD044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Sistemos p</w:t>
            </w:r>
            <w:r w:rsidRPr="00842C63">
              <w:rPr>
                <w:sz w:val="22"/>
                <w:szCs w:val="22"/>
              </w:rPr>
              <w:t>lotis</w:t>
            </w:r>
          </w:p>
        </w:tc>
        <w:tc>
          <w:tcPr>
            <w:tcW w:w="2977" w:type="dxa"/>
          </w:tcPr>
          <w:p w14:paraId="0FCB7861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 w:rsidRPr="00842C63">
              <w:rPr>
                <w:sz w:val="22"/>
                <w:szCs w:val="22"/>
              </w:rPr>
              <w:t>≤ 5</w:t>
            </w:r>
            <w:r>
              <w:rPr>
                <w:sz w:val="22"/>
                <w:szCs w:val="22"/>
              </w:rPr>
              <w:t>76</w:t>
            </w:r>
            <w:r w:rsidRPr="00842C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mm</w:t>
            </w:r>
          </w:p>
        </w:tc>
        <w:tc>
          <w:tcPr>
            <w:tcW w:w="2835" w:type="dxa"/>
          </w:tcPr>
          <w:p w14:paraId="0BD5D325" w14:textId="77777777" w:rsidR="006A14D1" w:rsidRPr="00842C63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4EE8BADF" w14:textId="77777777" w:rsidTr="00E66B1E">
        <w:tc>
          <w:tcPr>
            <w:tcW w:w="704" w:type="dxa"/>
          </w:tcPr>
          <w:p w14:paraId="3A85FBDB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</w:t>
            </w:r>
          </w:p>
        </w:tc>
        <w:tc>
          <w:tcPr>
            <w:tcW w:w="3691" w:type="dxa"/>
          </w:tcPr>
          <w:p w14:paraId="411BC6EB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Sistemos aukštis </w:t>
            </w:r>
          </w:p>
        </w:tc>
        <w:tc>
          <w:tcPr>
            <w:tcW w:w="2977" w:type="dxa"/>
          </w:tcPr>
          <w:p w14:paraId="61AAEE59" w14:textId="77777777" w:rsidR="006A14D1" w:rsidRPr="00842C63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 1400 mm</w:t>
            </w:r>
          </w:p>
        </w:tc>
        <w:tc>
          <w:tcPr>
            <w:tcW w:w="2835" w:type="dxa"/>
          </w:tcPr>
          <w:p w14:paraId="7586C962" w14:textId="77777777" w:rsidR="006A14D1" w:rsidRPr="00842C63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69F1CB23" w14:textId="77777777" w:rsidTr="00E66B1E">
        <w:tc>
          <w:tcPr>
            <w:tcW w:w="704" w:type="dxa"/>
          </w:tcPr>
          <w:p w14:paraId="5155EA08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3691" w:type="dxa"/>
          </w:tcPr>
          <w:p w14:paraId="680019C2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Skaitmeninis rentgeno spindulių detektorius (1 vnt.)</w:t>
            </w:r>
          </w:p>
        </w:tc>
        <w:tc>
          <w:tcPr>
            <w:tcW w:w="2977" w:type="dxa"/>
          </w:tcPr>
          <w:p w14:paraId="66E9140C" w14:textId="77777777" w:rsidR="006A14D1" w:rsidRPr="008134DF" w:rsidRDefault="006A14D1" w:rsidP="00E66B1E">
            <w:pPr>
              <w:rPr>
                <w:b/>
                <w:bCs/>
                <w:sz w:val="20"/>
              </w:rPr>
            </w:pPr>
          </w:p>
        </w:tc>
        <w:tc>
          <w:tcPr>
            <w:tcW w:w="2835" w:type="dxa"/>
          </w:tcPr>
          <w:p w14:paraId="16B2F1C5" w14:textId="77777777" w:rsidR="006A14D1" w:rsidRPr="008134DF" w:rsidRDefault="006A14D1" w:rsidP="00E66B1E">
            <w:pPr>
              <w:pStyle w:val="Sraopastraipa"/>
              <w:ind w:left="0"/>
              <w:rPr>
                <w:b/>
                <w:bCs/>
              </w:rPr>
            </w:pPr>
          </w:p>
        </w:tc>
      </w:tr>
      <w:tr w:rsidR="006A14D1" w:rsidRPr="00307A8E" w14:paraId="0F8A90B8" w14:textId="77777777" w:rsidTr="00E66B1E">
        <w:tc>
          <w:tcPr>
            <w:tcW w:w="704" w:type="dxa"/>
          </w:tcPr>
          <w:p w14:paraId="7C0ADCDF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3691" w:type="dxa"/>
          </w:tcPr>
          <w:p w14:paraId="47C84B13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Scintiliatoriaus tipas</w:t>
            </w:r>
          </w:p>
        </w:tc>
        <w:tc>
          <w:tcPr>
            <w:tcW w:w="2977" w:type="dxa"/>
          </w:tcPr>
          <w:p w14:paraId="69F4FFAD" w14:textId="77777777" w:rsidR="006A14D1" w:rsidRPr="002C1D22" w:rsidRDefault="006A14D1" w:rsidP="00E66B1E">
            <w:pPr>
              <w:rPr>
                <w:sz w:val="22"/>
                <w:szCs w:val="22"/>
              </w:rPr>
            </w:pPr>
            <w:r w:rsidRPr="002C1D22">
              <w:rPr>
                <w:sz w:val="22"/>
                <w:szCs w:val="22"/>
              </w:rPr>
              <w:t>Csl (Cesium iodide)</w:t>
            </w:r>
          </w:p>
        </w:tc>
        <w:tc>
          <w:tcPr>
            <w:tcW w:w="2835" w:type="dxa"/>
          </w:tcPr>
          <w:p w14:paraId="77017FA3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7EA61F0E" w14:textId="77777777" w:rsidTr="00E66B1E">
        <w:tc>
          <w:tcPr>
            <w:tcW w:w="704" w:type="dxa"/>
          </w:tcPr>
          <w:p w14:paraId="51DEAA1A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3691" w:type="dxa"/>
          </w:tcPr>
          <w:p w14:paraId="66307751" w14:textId="77777777" w:rsidR="006A14D1" w:rsidRPr="00924980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Ryšys su technologo darbo vieta</w:t>
            </w:r>
          </w:p>
        </w:tc>
        <w:tc>
          <w:tcPr>
            <w:tcW w:w="2977" w:type="dxa"/>
          </w:tcPr>
          <w:p w14:paraId="6C5E5064" w14:textId="77777777" w:rsidR="006A14D1" w:rsidRPr="00827448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 xml:space="preserve">Belaidis </w:t>
            </w:r>
          </w:p>
        </w:tc>
        <w:tc>
          <w:tcPr>
            <w:tcW w:w="2835" w:type="dxa"/>
          </w:tcPr>
          <w:p w14:paraId="793EF0BB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4AAC6FCB" w14:textId="77777777" w:rsidTr="00E66B1E">
        <w:tc>
          <w:tcPr>
            <w:tcW w:w="704" w:type="dxa"/>
          </w:tcPr>
          <w:p w14:paraId="4602564B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</w:t>
            </w:r>
          </w:p>
        </w:tc>
        <w:tc>
          <w:tcPr>
            <w:tcW w:w="3691" w:type="dxa"/>
          </w:tcPr>
          <w:p w14:paraId="62B55EF9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Pikselio dydis</w:t>
            </w:r>
          </w:p>
        </w:tc>
        <w:tc>
          <w:tcPr>
            <w:tcW w:w="2977" w:type="dxa"/>
          </w:tcPr>
          <w:p w14:paraId="63096D97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 xml:space="preserve">≤ </w:t>
            </w:r>
            <w:r>
              <w:rPr>
                <w:sz w:val="22"/>
                <w:szCs w:val="22"/>
              </w:rPr>
              <w:t>140</w:t>
            </w:r>
            <w:r w:rsidRPr="00307A8E">
              <w:rPr>
                <w:sz w:val="22"/>
                <w:szCs w:val="22"/>
              </w:rPr>
              <w:t xml:space="preserve"> µm</w:t>
            </w:r>
          </w:p>
        </w:tc>
        <w:tc>
          <w:tcPr>
            <w:tcW w:w="2835" w:type="dxa"/>
          </w:tcPr>
          <w:p w14:paraId="7BBE32B6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506C5493" w14:textId="77777777" w:rsidTr="00E66B1E">
        <w:tc>
          <w:tcPr>
            <w:tcW w:w="704" w:type="dxa"/>
          </w:tcPr>
          <w:p w14:paraId="5449AC5E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6.4</w:t>
            </w:r>
          </w:p>
        </w:tc>
        <w:tc>
          <w:tcPr>
            <w:tcW w:w="3691" w:type="dxa"/>
          </w:tcPr>
          <w:p w14:paraId="29666206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Maksimali detektoriaus apkrova</w:t>
            </w:r>
          </w:p>
        </w:tc>
        <w:tc>
          <w:tcPr>
            <w:tcW w:w="2977" w:type="dxa"/>
          </w:tcPr>
          <w:p w14:paraId="57CB4BC8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300 kg</w:t>
            </w:r>
          </w:p>
        </w:tc>
        <w:tc>
          <w:tcPr>
            <w:tcW w:w="2835" w:type="dxa"/>
          </w:tcPr>
          <w:p w14:paraId="2D271C10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6843C36D" w14:textId="77777777" w:rsidTr="00E66B1E">
        <w:tc>
          <w:tcPr>
            <w:tcW w:w="704" w:type="dxa"/>
          </w:tcPr>
          <w:p w14:paraId="66F55F2C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6.5</w:t>
            </w:r>
          </w:p>
        </w:tc>
        <w:tc>
          <w:tcPr>
            <w:tcW w:w="3691" w:type="dxa"/>
          </w:tcPr>
          <w:p w14:paraId="6E50F7AB" w14:textId="77777777" w:rsidR="006A14D1" w:rsidRPr="00070981" w:rsidRDefault="006A14D1" w:rsidP="00E66B1E">
            <w:pPr>
              <w:rPr>
                <w:sz w:val="22"/>
                <w:szCs w:val="22"/>
                <w:lang w:val="fr-FR"/>
              </w:rPr>
            </w:pPr>
            <w:r w:rsidRPr="00070981">
              <w:rPr>
                <w:sz w:val="22"/>
                <w:szCs w:val="22"/>
                <w:lang w:val="fr-FR"/>
              </w:rPr>
              <w:t>Detektoriaus kvantinis efektyvumas DQE pr</w:t>
            </w:r>
            <w:r>
              <w:rPr>
                <w:sz w:val="22"/>
                <w:szCs w:val="22"/>
                <w:lang w:val="fr-FR"/>
              </w:rPr>
              <w:t>ie 1 lp/mm</w:t>
            </w:r>
          </w:p>
        </w:tc>
        <w:tc>
          <w:tcPr>
            <w:tcW w:w="2977" w:type="dxa"/>
          </w:tcPr>
          <w:p w14:paraId="333A4F69" w14:textId="77777777" w:rsidR="006A14D1" w:rsidRPr="00F46EDB" w:rsidRDefault="006A14D1" w:rsidP="00E66B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≥ 55 </w:t>
            </w:r>
            <w:r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835" w:type="dxa"/>
          </w:tcPr>
          <w:p w14:paraId="5F054563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D73185" w14:paraId="65ABE170" w14:textId="77777777" w:rsidTr="00E66B1E">
        <w:tc>
          <w:tcPr>
            <w:tcW w:w="704" w:type="dxa"/>
          </w:tcPr>
          <w:p w14:paraId="0AAD0BFC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6.6</w:t>
            </w:r>
          </w:p>
        </w:tc>
        <w:tc>
          <w:tcPr>
            <w:tcW w:w="3691" w:type="dxa"/>
          </w:tcPr>
          <w:p w14:paraId="2BB17ECA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bdr w:val="none" w:sz="0" w:space="0" w:color="auto" w:frame="1"/>
              </w:rPr>
              <w:t xml:space="preserve">Automatinis baterijos krovimas sistemoje integruotame detektoriaus dėkle </w:t>
            </w:r>
          </w:p>
        </w:tc>
        <w:tc>
          <w:tcPr>
            <w:tcW w:w="2977" w:type="dxa"/>
          </w:tcPr>
          <w:p w14:paraId="5359E6B8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3AF50ACB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08CBD45D" w14:textId="77777777" w:rsidTr="00E66B1E">
        <w:tc>
          <w:tcPr>
            <w:tcW w:w="704" w:type="dxa"/>
          </w:tcPr>
          <w:p w14:paraId="0DF481C6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691" w:type="dxa"/>
          </w:tcPr>
          <w:p w14:paraId="7823349C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 xml:space="preserve">Detektoriaus jautrios zonos dydis </w:t>
            </w:r>
          </w:p>
        </w:tc>
        <w:tc>
          <w:tcPr>
            <w:tcW w:w="2977" w:type="dxa"/>
          </w:tcPr>
          <w:p w14:paraId="79A640E6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≥ (340 x 4</w:t>
            </w:r>
            <w:r>
              <w:rPr>
                <w:sz w:val="22"/>
                <w:szCs w:val="22"/>
              </w:rPr>
              <w:t>2</w:t>
            </w:r>
            <w:r w:rsidRPr="00307A8E">
              <w:rPr>
                <w:sz w:val="22"/>
                <w:szCs w:val="22"/>
              </w:rPr>
              <w:t xml:space="preserve">0) mm </w:t>
            </w:r>
          </w:p>
        </w:tc>
        <w:tc>
          <w:tcPr>
            <w:tcW w:w="2835" w:type="dxa"/>
          </w:tcPr>
          <w:p w14:paraId="7A14BE0C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2EC9A150" w14:textId="77777777" w:rsidTr="00E66B1E">
        <w:tc>
          <w:tcPr>
            <w:tcW w:w="704" w:type="dxa"/>
          </w:tcPr>
          <w:p w14:paraId="0E9EACF5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6.8</w:t>
            </w:r>
          </w:p>
        </w:tc>
        <w:tc>
          <w:tcPr>
            <w:tcW w:w="3691" w:type="dxa"/>
          </w:tcPr>
          <w:p w14:paraId="785DFD2E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Įranga detektoriaus kokybės užtikrinimo procedūrai atlikti</w:t>
            </w:r>
          </w:p>
        </w:tc>
        <w:tc>
          <w:tcPr>
            <w:tcW w:w="2977" w:type="dxa"/>
          </w:tcPr>
          <w:p w14:paraId="48C6C72B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0CD3A766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855BFC" w14:paraId="325C3CAD" w14:textId="77777777" w:rsidTr="00E66B1E">
        <w:tc>
          <w:tcPr>
            <w:tcW w:w="704" w:type="dxa"/>
          </w:tcPr>
          <w:p w14:paraId="083E48D1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6.9</w:t>
            </w:r>
          </w:p>
        </w:tc>
        <w:tc>
          <w:tcPr>
            <w:tcW w:w="3691" w:type="dxa"/>
          </w:tcPr>
          <w:p w14:paraId="587C29BB" w14:textId="77777777" w:rsidR="006A14D1" w:rsidRPr="00415ABA" w:rsidRDefault="006A14D1" w:rsidP="00E66B1E">
            <w:pPr>
              <w:rPr>
                <w:sz w:val="22"/>
                <w:szCs w:val="22"/>
              </w:rPr>
            </w:pPr>
            <w:r w:rsidRPr="00855BFC">
              <w:rPr>
                <w:sz w:val="22"/>
                <w:szCs w:val="22"/>
                <w:lang w:val="pl-PL"/>
              </w:rPr>
              <w:t>Detektoriaus</w:t>
            </w:r>
            <w:r>
              <w:rPr>
                <w:sz w:val="22"/>
                <w:szCs w:val="22"/>
                <w:lang w:val="pl-PL"/>
              </w:rPr>
              <w:t xml:space="preserve"> </w:t>
            </w:r>
            <w:r w:rsidRPr="00855BFC">
              <w:rPr>
                <w:sz w:val="22"/>
                <w:szCs w:val="22"/>
                <w:lang w:val="pl-PL"/>
              </w:rPr>
              <w:t xml:space="preserve">apsaugos </w:t>
            </w:r>
            <w:r>
              <w:rPr>
                <w:sz w:val="22"/>
                <w:szCs w:val="22"/>
                <w:lang w:val="pl-PL"/>
              </w:rPr>
              <w:t>nuo skys</w:t>
            </w:r>
            <w:r>
              <w:rPr>
                <w:sz w:val="22"/>
                <w:szCs w:val="22"/>
              </w:rPr>
              <w:t>čių įsiskverbimo klasė</w:t>
            </w:r>
          </w:p>
        </w:tc>
        <w:tc>
          <w:tcPr>
            <w:tcW w:w="2977" w:type="dxa"/>
          </w:tcPr>
          <w:p w14:paraId="2E59C06E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/>
              </w:rPr>
              <w:t>≥</w:t>
            </w:r>
            <w:r w:rsidRPr="00855BFC">
              <w:rPr>
                <w:sz w:val="22"/>
                <w:szCs w:val="22"/>
                <w:lang w:val="pl-PL"/>
              </w:rPr>
              <w:t xml:space="preserve">IP4 </w:t>
            </w:r>
          </w:p>
        </w:tc>
        <w:tc>
          <w:tcPr>
            <w:tcW w:w="2835" w:type="dxa"/>
          </w:tcPr>
          <w:p w14:paraId="4437F91A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72793E1B" w14:textId="77777777" w:rsidTr="00E66B1E">
        <w:tc>
          <w:tcPr>
            <w:tcW w:w="704" w:type="dxa"/>
          </w:tcPr>
          <w:p w14:paraId="179097B6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3691" w:type="dxa"/>
          </w:tcPr>
          <w:p w14:paraId="2118D2F2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>Detektoriaus su baterija svoris</w:t>
            </w:r>
          </w:p>
        </w:tc>
        <w:tc>
          <w:tcPr>
            <w:tcW w:w="2977" w:type="dxa"/>
          </w:tcPr>
          <w:p w14:paraId="50615FBC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307A8E">
              <w:rPr>
                <w:sz w:val="22"/>
                <w:szCs w:val="22"/>
              </w:rPr>
              <w:t xml:space="preserve">≤ </w:t>
            </w:r>
            <w:r>
              <w:rPr>
                <w:sz w:val="22"/>
                <w:szCs w:val="22"/>
              </w:rPr>
              <w:t>2.4</w:t>
            </w:r>
            <w:r w:rsidRPr="00307A8E">
              <w:rPr>
                <w:sz w:val="22"/>
                <w:szCs w:val="22"/>
              </w:rPr>
              <w:t xml:space="preserve"> kg</w:t>
            </w:r>
          </w:p>
        </w:tc>
        <w:tc>
          <w:tcPr>
            <w:tcW w:w="2835" w:type="dxa"/>
          </w:tcPr>
          <w:p w14:paraId="42A296A0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6E3148AB" w14:textId="77777777" w:rsidTr="00E66B1E">
        <w:tc>
          <w:tcPr>
            <w:tcW w:w="704" w:type="dxa"/>
          </w:tcPr>
          <w:p w14:paraId="305084AD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6.11</w:t>
            </w:r>
          </w:p>
        </w:tc>
        <w:tc>
          <w:tcPr>
            <w:tcW w:w="3691" w:type="dxa"/>
          </w:tcPr>
          <w:p w14:paraId="1BFEA5DC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Pilkumo skalės gylis</w:t>
            </w:r>
          </w:p>
        </w:tc>
        <w:tc>
          <w:tcPr>
            <w:tcW w:w="2977" w:type="dxa"/>
          </w:tcPr>
          <w:p w14:paraId="132DA791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16 bitų</w:t>
            </w:r>
          </w:p>
        </w:tc>
        <w:tc>
          <w:tcPr>
            <w:tcW w:w="2835" w:type="dxa"/>
          </w:tcPr>
          <w:p w14:paraId="59821375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2AA3DB69" w14:textId="77777777" w:rsidTr="00E66B1E">
        <w:tc>
          <w:tcPr>
            <w:tcW w:w="704" w:type="dxa"/>
          </w:tcPr>
          <w:p w14:paraId="73BDA7CD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3691" w:type="dxa"/>
          </w:tcPr>
          <w:p w14:paraId="4DDB6207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Technologo darbo vieta</w:t>
            </w:r>
          </w:p>
        </w:tc>
        <w:tc>
          <w:tcPr>
            <w:tcW w:w="2977" w:type="dxa"/>
          </w:tcPr>
          <w:p w14:paraId="744C7870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34B54EFC" w14:textId="77777777" w:rsidR="006A14D1" w:rsidRPr="008134DF" w:rsidRDefault="006A14D1" w:rsidP="00E66B1E">
            <w:pPr>
              <w:pStyle w:val="Sraopastraipa"/>
              <w:ind w:left="0"/>
              <w:rPr>
                <w:b/>
                <w:bCs/>
              </w:rPr>
            </w:pPr>
          </w:p>
        </w:tc>
      </w:tr>
      <w:tr w:rsidR="006A14D1" w:rsidRPr="00307A8E" w14:paraId="3C9DC37D" w14:textId="77777777" w:rsidTr="00E66B1E">
        <w:tc>
          <w:tcPr>
            <w:tcW w:w="704" w:type="dxa"/>
          </w:tcPr>
          <w:p w14:paraId="6B251805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3691" w:type="dxa"/>
          </w:tcPr>
          <w:p w14:paraId="09175F99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924980">
              <w:rPr>
                <w:sz w:val="22"/>
                <w:szCs w:val="22"/>
              </w:rPr>
              <w:t>Informacijos iš detektoriaus nuskaitymas</w:t>
            </w:r>
          </w:p>
        </w:tc>
        <w:tc>
          <w:tcPr>
            <w:tcW w:w="2977" w:type="dxa"/>
          </w:tcPr>
          <w:p w14:paraId="60BB13B9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03F08151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0C918268" w14:textId="77777777" w:rsidTr="00E66B1E">
        <w:tc>
          <w:tcPr>
            <w:tcW w:w="704" w:type="dxa"/>
          </w:tcPr>
          <w:p w14:paraId="0B615BB2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3691" w:type="dxa"/>
          </w:tcPr>
          <w:p w14:paraId="31076181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924980">
              <w:rPr>
                <w:sz w:val="22"/>
                <w:szCs w:val="22"/>
              </w:rPr>
              <w:t>Ekspozicijos parametrų valdymas</w:t>
            </w:r>
          </w:p>
        </w:tc>
        <w:tc>
          <w:tcPr>
            <w:tcW w:w="2977" w:type="dxa"/>
          </w:tcPr>
          <w:p w14:paraId="0334614B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0B851C0B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56D08354" w14:textId="77777777" w:rsidTr="00E66B1E">
        <w:tc>
          <w:tcPr>
            <w:tcW w:w="704" w:type="dxa"/>
          </w:tcPr>
          <w:p w14:paraId="454480ED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3691" w:type="dxa"/>
          </w:tcPr>
          <w:p w14:paraId="7012D4AC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 w:rsidRPr="00924980">
              <w:rPr>
                <w:sz w:val="22"/>
                <w:szCs w:val="22"/>
              </w:rPr>
              <w:t>Gautų vaizdų peržiūra</w:t>
            </w:r>
          </w:p>
        </w:tc>
        <w:tc>
          <w:tcPr>
            <w:tcW w:w="2977" w:type="dxa"/>
          </w:tcPr>
          <w:p w14:paraId="1D75B5DC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47CE77A3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1E351561" w14:textId="77777777" w:rsidTr="00E66B1E">
        <w:tc>
          <w:tcPr>
            <w:tcW w:w="704" w:type="dxa"/>
          </w:tcPr>
          <w:p w14:paraId="184B0290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  <w:tc>
          <w:tcPr>
            <w:tcW w:w="3691" w:type="dxa"/>
          </w:tcPr>
          <w:p w14:paraId="10AE0803" w14:textId="77777777" w:rsidR="006A14D1" w:rsidRPr="000C613D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Neapdorotų ( ang. „raw“) vaizdų išsaugojimas </w:t>
            </w:r>
          </w:p>
        </w:tc>
        <w:tc>
          <w:tcPr>
            <w:tcW w:w="2977" w:type="dxa"/>
          </w:tcPr>
          <w:p w14:paraId="7F760951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6E506B66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1B8280D6" w14:textId="77777777" w:rsidTr="00E66B1E">
        <w:tc>
          <w:tcPr>
            <w:tcW w:w="704" w:type="dxa"/>
          </w:tcPr>
          <w:p w14:paraId="7581DE4F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</w:t>
            </w:r>
          </w:p>
        </w:tc>
        <w:tc>
          <w:tcPr>
            <w:tcW w:w="3691" w:type="dxa"/>
          </w:tcPr>
          <w:p w14:paraId="123A861F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Pakartotinis vaizdų apdorojimas</w:t>
            </w:r>
          </w:p>
        </w:tc>
        <w:tc>
          <w:tcPr>
            <w:tcW w:w="2977" w:type="dxa"/>
          </w:tcPr>
          <w:p w14:paraId="6A380BD5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032AC98B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3F57FEB6" w14:textId="77777777" w:rsidTr="00E66B1E">
        <w:tc>
          <w:tcPr>
            <w:tcW w:w="704" w:type="dxa"/>
          </w:tcPr>
          <w:p w14:paraId="78955314" w14:textId="77777777" w:rsidR="006A14D1" w:rsidRPr="00A25AE5" w:rsidRDefault="006A14D1" w:rsidP="00E66B1E">
            <w:pPr>
              <w:rPr>
                <w:sz w:val="22"/>
                <w:szCs w:val="22"/>
              </w:rPr>
            </w:pPr>
            <w:r w:rsidRPr="00A25AE5">
              <w:rPr>
                <w:sz w:val="22"/>
                <w:szCs w:val="22"/>
              </w:rPr>
              <w:t>7.6</w:t>
            </w:r>
          </w:p>
        </w:tc>
        <w:tc>
          <w:tcPr>
            <w:tcW w:w="3691" w:type="dxa"/>
            <w:vAlign w:val="center"/>
          </w:tcPr>
          <w:p w14:paraId="13A12619" w14:textId="77777777" w:rsidR="006A14D1" w:rsidRPr="00A25AE5" w:rsidRDefault="006A14D1" w:rsidP="00E66B1E">
            <w:pPr>
              <w:rPr>
                <w:sz w:val="22"/>
                <w:szCs w:val="22"/>
              </w:rPr>
            </w:pPr>
            <w:r w:rsidRPr="00A25AE5">
              <w:rPr>
                <w:rFonts w:eastAsia="Calibri"/>
                <w:sz w:val="22"/>
                <w:szCs w:val="22"/>
              </w:rPr>
              <w:t>Vaizdo triukšmų sumažinimo algoritmas</w:t>
            </w:r>
          </w:p>
        </w:tc>
        <w:tc>
          <w:tcPr>
            <w:tcW w:w="2977" w:type="dxa"/>
            <w:vAlign w:val="center"/>
          </w:tcPr>
          <w:p w14:paraId="283F3C10" w14:textId="77777777" w:rsidR="006A14D1" w:rsidRPr="00A25AE5" w:rsidRDefault="006A14D1" w:rsidP="00E66B1E">
            <w:pPr>
              <w:rPr>
                <w:sz w:val="22"/>
                <w:szCs w:val="22"/>
              </w:rPr>
            </w:pPr>
            <w:r w:rsidRPr="00A25AE5">
              <w:rPr>
                <w:rFonts w:eastAsia="Calibri"/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1CF00762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42E012C0" w14:textId="77777777" w:rsidTr="00E66B1E">
        <w:tc>
          <w:tcPr>
            <w:tcW w:w="704" w:type="dxa"/>
          </w:tcPr>
          <w:p w14:paraId="2DD36A3B" w14:textId="77777777" w:rsidR="006A14D1" w:rsidRPr="00A25AE5" w:rsidRDefault="006A14D1" w:rsidP="00E66B1E">
            <w:pPr>
              <w:rPr>
                <w:sz w:val="22"/>
                <w:szCs w:val="22"/>
              </w:rPr>
            </w:pPr>
            <w:r w:rsidRPr="00A25AE5">
              <w:rPr>
                <w:sz w:val="22"/>
                <w:szCs w:val="22"/>
              </w:rPr>
              <w:t>7.7</w:t>
            </w:r>
          </w:p>
        </w:tc>
        <w:tc>
          <w:tcPr>
            <w:tcW w:w="3691" w:type="dxa"/>
            <w:vAlign w:val="center"/>
          </w:tcPr>
          <w:p w14:paraId="229F124E" w14:textId="77777777" w:rsidR="006A14D1" w:rsidRPr="00A25AE5" w:rsidRDefault="006A14D1" w:rsidP="00E66B1E">
            <w:pPr>
              <w:rPr>
                <w:rFonts w:eastAsia="Calibri"/>
                <w:sz w:val="22"/>
                <w:szCs w:val="22"/>
              </w:rPr>
            </w:pPr>
            <w:r w:rsidRPr="00A25AE5">
              <w:rPr>
                <w:rFonts w:eastAsia="Calibri"/>
                <w:sz w:val="22"/>
                <w:szCs w:val="22"/>
              </w:rPr>
              <w:t>Virtualaus rentgenografinio tinklelio funkcija</w:t>
            </w:r>
          </w:p>
        </w:tc>
        <w:tc>
          <w:tcPr>
            <w:tcW w:w="2977" w:type="dxa"/>
            <w:vAlign w:val="center"/>
          </w:tcPr>
          <w:p w14:paraId="4B8E0F01" w14:textId="77777777" w:rsidR="006A14D1" w:rsidRPr="00A25AE5" w:rsidRDefault="006A14D1" w:rsidP="00E66B1E">
            <w:pPr>
              <w:rPr>
                <w:rFonts w:eastAsia="Calibri"/>
                <w:sz w:val="22"/>
                <w:szCs w:val="22"/>
              </w:rPr>
            </w:pPr>
            <w:r w:rsidRPr="00A25AE5">
              <w:rPr>
                <w:rFonts w:eastAsia="Calibri"/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23E27CF2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75181C66" w14:textId="77777777" w:rsidTr="00E66B1E">
        <w:trPr>
          <w:trHeight w:val="1106"/>
        </w:trPr>
        <w:tc>
          <w:tcPr>
            <w:tcW w:w="704" w:type="dxa"/>
          </w:tcPr>
          <w:p w14:paraId="293C2A7D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3691" w:type="dxa"/>
          </w:tcPr>
          <w:p w14:paraId="0436D5FB" w14:textId="77777777" w:rsidR="006A14D1" w:rsidRPr="00924980" w:rsidRDefault="006A14D1" w:rsidP="00E66B1E">
            <w:pPr>
              <w:rPr>
                <w:sz w:val="22"/>
                <w:szCs w:val="22"/>
              </w:rPr>
            </w:pPr>
            <w:r w:rsidRPr="00924980">
              <w:rPr>
                <w:sz w:val="22"/>
                <w:szCs w:val="22"/>
              </w:rPr>
              <w:t>Galimybė gauti pacientų sąrašą iš ligoninės informacinės sistemos (DICOM Modality Worklist arba lygiavertė funkcija)</w:t>
            </w:r>
          </w:p>
        </w:tc>
        <w:tc>
          <w:tcPr>
            <w:tcW w:w="2977" w:type="dxa"/>
          </w:tcPr>
          <w:p w14:paraId="46BBA61F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27E0C5FC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57D38184" w14:textId="77777777" w:rsidTr="00E66B1E">
        <w:tc>
          <w:tcPr>
            <w:tcW w:w="704" w:type="dxa"/>
          </w:tcPr>
          <w:p w14:paraId="39067CAD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3691" w:type="dxa"/>
          </w:tcPr>
          <w:p w14:paraId="48E9C9FF" w14:textId="77777777" w:rsidR="006A14D1" w:rsidRPr="00924980" w:rsidRDefault="006A14D1" w:rsidP="00E66B1E">
            <w:pPr>
              <w:rPr>
                <w:sz w:val="22"/>
                <w:szCs w:val="22"/>
              </w:rPr>
            </w:pPr>
            <w:r w:rsidRPr="00924980">
              <w:rPr>
                <w:sz w:val="22"/>
                <w:szCs w:val="22"/>
              </w:rPr>
              <w:t>Vaizdų išsaugojimas medicininių vaizdų archyve (DICOM Storage funkcija)</w:t>
            </w:r>
          </w:p>
        </w:tc>
        <w:tc>
          <w:tcPr>
            <w:tcW w:w="2977" w:type="dxa"/>
          </w:tcPr>
          <w:p w14:paraId="4BF70A9C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5F5EEDBE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17F4A491" w14:textId="77777777" w:rsidTr="00E66B1E">
        <w:tc>
          <w:tcPr>
            <w:tcW w:w="704" w:type="dxa"/>
          </w:tcPr>
          <w:p w14:paraId="681C8994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7.10</w:t>
            </w:r>
          </w:p>
        </w:tc>
        <w:tc>
          <w:tcPr>
            <w:tcW w:w="3691" w:type="dxa"/>
          </w:tcPr>
          <w:p w14:paraId="29D6F0CC" w14:textId="77777777" w:rsidR="006A14D1" w:rsidRPr="00924980" w:rsidRDefault="006A14D1" w:rsidP="00E66B1E">
            <w:pPr>
              <w:rPr>
                <w:sz w:val="22"/>
                <w:szCs w:val="22"/>
              </w:rPr>
            </w:pPr>
            <w:r w:rsidRPr="00B76EA2">
              <w:rPr>
                <w:sz w:val="22"/>
                <w:szCs w:val="22"/>
              </w:rPr>
              <w:t xml:space="preserve">Apšvitos </w:t>
            </w:r>
            <w:r>
              <w:rPr>
                <w:sz w:val="22"/>
                <w:szCs w:val="22"/>
              </w:rPr>
              <w:t xml:space="preserve">dozės </w:t>
            </w:r>
            <w:r w:rsidRPr="00B76EA2">
              <w:rPr>
                <w:sz w:val="22"/>
                <w:szCs w:val="22"/>
              </w:rPr>
              <w:t>pateikimo funkcija - DICOM Radiation Dose Structured Report</w:t>
            </w:r>
          </w:p>
        </w:tc>
        <w:tc>
          <w:tcPr>
            <w:tcW w:w="2977" w:type="dxa"/>
          </w:tcPr>
          <w:p w14:paraId="35E08984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02086AC4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4D70F881" w14:textId="77777777" w:rsidTr="00E66B1E">
        <w:tc>
          <w:tcPr>
            <w:tcW w:w="704" w:type="dxa"/>
          </w:tcPr>
          <w:p w14:paraId="1F5A0D78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7.11</w:t>
            </w:r>
          </w:p>
        </w:tc>
        <w:tc>
          <w:tcPr>
            <w:tcW w:w="3691" w:type="dxa"/>
          </w:tcPr>
          <w:p w14:paraId="5CC38750" w14:textId="77777777" w:rsidR="006A14D1" w:rsidRPr="00924980" w:rsidRDefault="006A14D1" w:rsidP="00E66B1E">
            <w:pPr>
              <w:rPr>
                <w:sz w:val="22"/>
                <w:szCs w:val="22"/>
              </w:rPr>
            </w:pPr>
            <w:r w:rsidRPr="00924980">
              <w:rPr>
                <w:sz w:val="22"/>
                <w:szCs w:val="22"/>
              </w:rPr>
              <w:t xml:space="preserve">Duomenų perdavimas į ligoninės kompiuterinį tinklą </w:t>
            </w:r>
          </w:p>
        </w:tc>
        <w:tc>
          <w:tcPr>
            <w:tcW w:w="2977" w:type="dxa"/>
          </w:tcPr>
          <w:p w14:paraId="542AF648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924980">
              <w:rPr>
                <w:sz w:val="22"/>
                <w:szCs w:val="22"/>
              </w:rPr>
              <w:t>aidinis ir belaidis (Ethernet ir Wi-Fi)</w:t>
            </w:r>
          </w:p>
        </w:tc>
        <w:tc>
          <w:tcPr>
            <w:tcW w:w="2835" w:type="dxa"/>
          </w:tcPr>
          <w:p w14:paraId="0F37096B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33C8119C" w14:textId="77777777" w:rsidTr="00E66B1E">
        <w:tc>
          <w:tcPr>
            <w:tcW w:w="704" w:type="dxa"/>
          </w:tcPr>
          <w:p w14:paraId="01FA5445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7.12</w:t>
            </w:r>
          </w:p>
        </w:tc>
        <w:tc>
          <w:tcPr>
            <w:tcW w:w="3691" w:type="dxa"/>
          </w:tcPr>
          <w:p w14:paraId="7B7F81A7" w14:textId="77777777" w:rsidR="006A14D1" w:rsidRPr="00924980" w:rsidRDefault="006A14D1" w:rsidP="00E66B1E">
            <w:pPr>
              <w:rPr>
                <w:sz w:val="22"/>
                <w:szCs w:val="22"/>
              </w:rPr>
            </w:pPr>
            <w:r w:rsidRPr="00924980">
              <w:rPr>
                <w:sz w:val="22"/>
                <w:szCs w:val="22"/>
              </w:rPr>
              <w:t xml:space="preserve">Technologo darbo vietos monitorius su lietimui jautriu ekranu, </w:t>
            </w:r>
          </w:p>
        </w:tc>
        <w:tc>
          <w:tcPr>
            <w:tcW w:w="2977" w:type="dxa"/>
          </w:tcPr>
          <w:p w14:paraId="659DD26A" w14:textId="77777777" w:rsidR="006A14D1" w:rsidRPr="00307A8E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924980">
              <w:rPr>
                <w:sz w:val="22"/>
                <w:szCs w:val="22"/>
              </w:rPr>
              <w:t xml:space="preserve">krano įstrižainė ≥ </w:t>
            </w:r>
            <w:r>
              <w:rPr>
                <w:sz w:val="22"/>
                <w:szCs w:val="22"/>
              </w:rPr>
              <w:t>19</w:t>
            </w:r>
            <w:r w:rsidRPr="00924980">
              <w:rPr>
                <w:sz w:val="22"/>
                <w:szCs w:val="22"/>
              </w:rPr>
              <w:t>"</w:t>
            </w:r>
          </w:p>
        </w:tc>
        <w:tc>
          <w:tcPr>
            <w:tcW w:w="2835" w:type="dxa"/>
          </w:tcPr>
          <w:p w14:paraId="729E08E4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53687C30" w14:textId="77777777" w:rsidTr="00E66B1E">
        <w:tc>
          <w:tcPr>
            <w:tcW w:w="704" w:type="dxa"/>
          </w:tcPr>
          <w:p w14:paraId="1D584E0A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7.13</w:t>
            </w:r>
          </w:p>
        </w:tc>
        <w:tc>
          <w:tcPr>
            <w:tcW w:w="3691" w:type="dxa"/>
          </w:tcPr>
          <w:p w14:paraId="5FB68A3B" w14:textId="77777777" w:rsidR="006A14D1" w:rsidRPr="00924980" w:rsidRDefault="006A14D1" w:rsidP="00E66B1E">
            <w:pPr>
              <w:rPr>
                <w:sz w:val="22"/>
                <w:szCs w:val="22"/>
              </w:rPr>
            </w:pPr>
            <w:r w:rsidRPr="00C14D59">
              <w:rPr>
                <w:sz w:val="22"/>
                <w:szCs w:val="22"/>
                <w:lang w:val="pt-BR"/>
              </w:rPr>
              <w:t>Prie sistemos prisijungiama naudojant RFID kortelę</w:t>
            </w:r>
            <w:r>
              <w:rPr>
                <w:sz w:val="22"/>
                <w:szCs w:val="22"/>
                <w:lang w:val="pt-BR"/>
              </w:rPr>
              <w:t xml:space="preserve"> arba lygiavertę.</w:t>
            </w:r>
          </w:p>
        </w:tc>
        <w:tc>
          <w:tcPr>
            <w:tcW w:w="2977" w:type="dxa"/>
          </w:tcPr>
          <w:p w14:paraId="78E1E6E7" w14:textId="77777777" w:rsidR="006A14D1" w:rsidRDefault="006A14D1" w:rsidP="00E66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0D641439" w14:textId="77777777" w:rsidR="006A14D1" w:rsidRPr="00962F67" w:rsidRDefault="006A14D1" w:rsidP="00E66B1E">
            <w:pPr>
              <w:pStyle w:val="Sraopastraipa"/>
              <w:ind w:left="0"/>
            </w:pPr>
          </w:p>
        </w:tc>
      </w:tr>
      <w:tr w:rsidR="006A14D1" w:rsidRPr="00307A8E" w14:paraId="1FB41601" w14:textId="77777777" w:rsidTr="00E66B1E">
        <w:tc>
          <w:tcPr>
            <w:tcW w:w="704" w:type="dxa"/>
          </w:tcPr>
          <w:p w14:paraId="6A712117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w="3691" w:type="dxa"/>
          </w:tcPr>
          <w:p w14:paraId="110F5F87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Dozimetrijos sistema (įtaisas, informuojantis apie jonizuojančios spinduliuotės kiekį, išspinduliuotą radiologinės procedūros metu)</w:t>
            </w:r>
          </w:p>
        </w:tc>
        <w:tc>
          <w:tcPr>
            <w:tcW w:w="2977" w:type="dxa"/>
          </w:tcPr>
          <w:p w14:paraId="15D06E4D" w14:textId="77777777" w:rsidR="006A14D1" w:rsidRPr="008134DF" w:rsidRDefault="006A14D1" w:rsidP="00E66B1E">
            <w:pPr>
              <w:rPr>
                <w:b/>
                <w:bCs/>
                <w:sz w:val="22"/>
                <w:szCs w:val="22"/>
              </w:rPr>
            </w:pPr>
            <w:r w:rsidRPr="008134DF">
              <w:rPr>
                <w:b/>
                <w:bCs/>
                <w:sz w:val="22"/>
                <w:szCs w:val="22"/>
              </w:rPr>
              <w:t>Būtina</w:t>
            </w:r>
          </w:p>
        </w:tc>
        <w:tc>
          <w:tcPr>
            <w:tcW w:w="2835" w:type="dxa"/>
          </w:tcPr>
          <w:p w14:paraId="7824328C" w14:textId="77777777" w:rsidR="006A14D1" w:rsidRPr="008134DF" w:rsidRDefault="006A14D1" w:rsidP="00E66B1E">
            <w:pPr>
              <w:pStyle w:val="Sraopastraipa"/>
              <w:ind w:left="0"/>
              <w:rPr>
                <w:b/>
                <w:bCs/>
              </w:rPr>
            </w:pPr>
          </w:p>
        </w:tc>
      </w:tr>
    </w:tbl>
    <w:p w14:paraId="5ABCE2A1" w14:textId="77777777" w:rsidR="006A14D1" w:rsidRDefault="006A14D1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5D1E2F78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6A10014F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030F1110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740E52B9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64888116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63CD1FE7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4F4DC4DF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758684B0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449D406F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5FBDBCC3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0CFF67E6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3D419AFA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18E33A0C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60368DF0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27F01724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40B48995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690EFA3C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7EA2B938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43A888FD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339C1E43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0741CDB4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027D324F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17FFB1DB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4756D808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69AA8199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4D3AAA7D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5EAB6A6E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711EE2D0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48F03222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41C023D5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032B8849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38180D32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0DBF053F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7438F057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47692B1F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28A8254C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55AB90B3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31DB16CB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3D063593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32421B59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2D200218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3FFD279D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6DE58427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190BCF5F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76B7666A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74E0DD4D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7196C948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40B4C82A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726FDA95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4821727A" w14:textId="77777777" w:rsidR="00DA42F9" w:rsidRDefault="00DA42F9" w:rsidP="006A14D1">
      <w:pPr>
        <w:widowControl w:val="0"/>
        <w:shd w:val="clear" w:color="auto" w:fill="FFFFFF"/>
        <w:jc w:val="center"/>
        <w:rPr>
          <w:b/>
          <w:bCs/>
          <w:sz w:val="22"/>
        </w:rPr>
      </w:pPr>
    </w:p>
    <w:p w14:paraId="1B4F1228" w14:textId="77777777" w:rsidR="006A14D1" w:rsidRPr="00FF3D70" w:rsidRDefault="006A14D1" w:rsidP="006A14D1">
      <w:pPr>
        <w:widowControl w:val="0"/>
        <w:shd w:val="clear" w:color="auto" w:fill="FFFFFF"/>
        <w:jc w:val="center"/>
        <w:rPr>
          <w:b/>
          <w:bCs/>
          <w:color w:val="000000"/>
          <w:sz w:val="22"/>
        </w:rPr>
      </w:pPr>
      <w:bookmarkStart w:id="0" w:name="_GoBack"/>
      <w:bookmarkEnd w:id="0"/>
      <w:r w:rsidRPr="00FF3D70">
        <w:rPr>
          <w:b/>
          <w:bCs/>
          <w:sz w:val="22"/>
        </w:rPr>
        <w:lastRenderedPageBreak/>
        <w:t>EKONOMIŠKAI NAUDINGIAUSIO (KAINOS IR KOKYBĖS SANTYKIO)</w:t>
      </w:r>
    </w:p>
    <w:p w14:paraId="43784FF0" w14:textId="77777777" w:rsidR="006A14D1" w:rsidRDefault="006A14D1" w:rsidP="006A14D1">
      <w:pPr>
        <w:widowControl w:val="0"/>
        <w:shd w:val="clear" w:color="auto" w:fill="FFFFFF"/>
        <w:jc w:val="center"/>
        <w:rPr>
          <w:b/>
          <w:bCs/>
          <w:color w:val="000000"/>
          <w:sz w:val="22"/>
        </w:rPr>
      </w:pPr>
      <w:r w:rsidRPr="00FF3D70">
        <w:rPr>
          <w:b/>
          <w:bCs/>
          <w:color w:val="000000"/>
          <w:sz w:val="22"/>
        </w:rPr>
        <w:t>PASIŪLYMO VERTINIMO KRITERIJAI IR TVARKA</w:t>
      </w:r>
    </w:p>
    <w:p w14:paraId="799F87FF" w14:textId="77777777" w:rsidR="006A14D1" w:rsidRPr="00E1667F" w:rsidRDefault="006A14D1" w:rsidP="006A14D1">
      <w:pPr>
        <w:widowControl w:val="0"/>
        <w:shd w:val="clear" w:color="auto" w:fill="FFFFFF"/>
        <w:jc w:val="center"/>
        <w:rPr>
          <w:b/>
          <w:bCs/>
          <w:color w:val="000000"/>
          <w:sz w:val="22"/>
        </w:rPr>
      </w:pPr>
    </w:p>
    <w:p w14:paraId="78312B5C" w14:textId="77777777" w:rsidR="006A14D1" w:rsidRPr="00F94E2E" w:rsidRDefault="006A14D1" w:rsidP="006A14D1">
      <w:pPr>
        <w:widowControl w:val="0"/>
        <w:shd w:val="clear" w:color="auto" w:fill="FFFFFF"/>
        <w:jc w:val="center"/>
        <w:rPr>
          <w:b/>
          <w:sz w:val="22"/>
        </w:rPr>
      </w:pPr>
      <w:r w:rsidRPr="00F94E2E">
        <w:rPr>
          <w:b/>
          <w:bCs/>
          <w:sz w:val="22"/>
          <w:lang w:eastAsia="lt-LT"/>
        </w:rPr>
        <w:t>1.</w:t>
      </w:r>
      <w:r w:rsidRPr="00F94E2E">
        <w:rPr>
          <w:sz w:val="22"/>
        </w:rPr>
        <w:t xml:space="preserve"> Mobilus </w:t>
      </w:r>
      <w:r>
        <w:rPr>
          <w:sz w:val="22"/>
        </w:rPr>
        <w:t>skaitmeninis rentgeno aparatas</w:t>
      </w:r>
      <w:r w:rsidRPr="00F94E2E">
        <w:rPr>
          <w:b/>
          <w:sz w:val="22"/>
        </w:rPr>
        <w:t>-  1 vnt.</w:t>
      </w:r>
    </w:p>
    <w:p w14:paraId="11594DA7" w14:textId="77777777" w:rsidR="006A14D1" w:rsidRPr="00F94E2E" w:rsidRDefault="006A14D1" w:rsidP="006A14D1">
      <w:pPr>
        <w:widowControl w:val="0"/>
        <w:shd w:val="clear" w:color="auto" w:fill="FFFFFF"/>
        <w:ind w:firstLine="709"/>
        <w:jc w:val="both"/>
        <w:rPr>
          <w:color w:val="000000"/>
          <w:sz w:val="22"/>
        </w:rPr>
      </w:pPr>
      <w:r w:rsidRPr="00F94E2E">
        <w:rPr>
          <w:color w:val="000000"/>
          <w:sz w:val="22"/>
        </w:rPr>
        <w:t xml:space="preserve">         Perkančioji organizacija pasiūlymus vertins pagal kainos ir kokybės santykio kriterijų. Numatytų vertinimo kriterijų lyginamieji svoriai:</w:t>
      </w:r>
    </w:p>
    <w:p w14:paraId="2A04C26E" w14:textId="08BA0CA7" w:rsidR="006A14D1" w:rsidRPr="00F94E2E" w:rsidRDefault="006A14D1" w:rsidP="006A14D1">
      <w:pPr>
        <w:widowControl w:val="0"/>
        <w:shd w:val="clear" w:color="auto" w:fill="FFFFFF"/>
        <w:ind w:firstLine="709"/>
        <w:jc w:val="both"/>
        <w:rPr>
          <w:color w:val="000000"/>
          <w:sz w:val="22"/>
        </w:rPr>
      </w:pPr>
      <w:r w:rsidRPr="00F94E2E">
        <w:rPr>
          <w:color w:val="000000"/>
          <w:sz w:val="22"/>
        </w:rPr>
        <w:t xml:space="preserve">1) kaina (C) – </w:t>
      </w:r>
      <w:r w:rsidR="00DA42F9">
        <w:rPr>
          <w:color w:val="000000"/>
          <w:sz w:val="22"/>
        </w:rPr>
        <w:t>6</w:t>
      </w:r>
      <w:r w:rsidRPr="00F94E2E">
        <w:rPr>
          <w:color w:val="000000"/>
          <w:sz w:val="22"/>
        </w:rPr>
        <w:t>0;</w:t>
      </w:r>
    </w:p>
    <w:p w14:paraId="13A3C9BC" w14:textId="3A43FBC3" w:rsidR="006A14D1" w:rsidRPr="00F94E2E" w:rsidRDefault="006A14D1" w:rsidP="006A14D1">
      <w:pPr>
        <w:widowControl w:val="0"/>
        <w:shd w:val="clear" w:color="auto" w:fill="FFFFFF"/>
        <w:ind w:firstLine="709"/>
        <w:jc w:val="both"/>
        <w:rPr>
          <w:color w:val="000000"/>
          <w:sz w:val="22"/>
        </w:rPr>
      </w:pPr>
      <w:r w:rsidRPr="00F94E2E">
        <w:rPr>
          <w:color w:val="000000"/>
          <w:sz w:val="22"/>
        </w:rPr>
        <w:t xml:space="preserve">2) techniniai pranašumai (T) – </w:t>
      </w:r>
      <w:r w:rsidR="00DA42F9">
        <w:rPr>
          <w:color w:val="000000"/>
          <w:sz w:val="22"/>
        </w:rPr>
        <w:t>4</w:t>
      </w:r>
      <w:r w:rsidRPr="00F94E2E">
        <w:rPr>
          <w:color w:val="000000"/>
          <w:sz w:val="22"/>
        </w:rPr>
        <w:t>0;</w:t>
      </w:r>
    </w:p>
    <w:p w14:paraId="0D7EE7A0" w14:textId="77777777" w:rsidR="006A14D1" w:rsidRPr="00F94E2E" w:rsidRDefault="006A14D1" w:rsidP="006A14D1">
      <w:pPr>
        <w:widowControl w:val="0"/>
        <w:shd w:val="clear" w:color="auto" w:fill="FFFFFF"/>
        <w:ind w:firstLine="709"/>
        <w:jc w:val="both"/>
        <w:rPr>
          <w:color w:val="000000"/>
          <w:sz w:val="22"/>
        </w:rPr>
      </w:pPr>
    </w:p>
    <w:p w14:paraId="58888CB0" w14:textId="77777777" w:rsidR="006A14D1" w:rsidRPr="00F94E2E" w:rsidRDefault="006A14D1" w:rsidP="006A14D1">
      <w:pPr>
        <w:widowControl w:val="0"/>
        <w:shd w:val="clear" w:color="auto" w:fill="FFFFFF"/>
        <w:ind w:firstLine="709"/>
        <w:jc w:val="both"/>
        <w:rPr>
          <w:color w:val="000000"/>
          <w:sz w:val="22"/>
        </w:rPr>
      </w:pPr>
      <w:r w:rsidRPr="00F94E2E">
        <w:rPr>
          <w:color w:val="000000"/>
          <w:sz w:val="22"/>
        </w:rPr>
        <w:t>Vertinimo kriterijai ir jų parametrų lyginamieji svoriai:</w:t>
      </w:r>
    </w:p>
    <w:p w14:paraId="098A122F" w14:textId="77777777" w:rsidR="006A14D1" w:rsidRPr="00F94E2E" w:rsidRDefault="006A14D1" w:rsidP="006A14D1">
      <w:pPr>
        <w:tabs>
          <w:tab w:val="left" w:pos="567"/>
          <w:tab w:val="left" w:pos="993"/>
        </w:tabs>
        <w:suppressAutoHyphens/>
        <w:jc w:val="both"/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608"/>
        <w:gridCol w:w="1608"/>
        <w:gridCol w:w="1368"/>
        <w:gridCol w:w="1461"/>
      </w:tblGrid>
      <w:tr w:rsidR="006A14D1" w:rsidRPr="00F94E2E" w14:paraId="7F0AC573" w14:textId="77777777" w:rsidTr="00E66B1E">
        <w:trPr>
          <w:cantSplit/>
          <w:tblHeader/>
        </w:trPr>
        <w:tc>
          <w:tcPr>
            <w:tcW w:w="3544" w:type="pct"/>
            <w:gridSpan w:val="3"/>
            <w:shd w:val="clear" w:color="auto" w:fill="FFFFFF" w:themeFill="background1"/>
            <w:vAlign w:val="center"/>
          </w:tcPr>
          <w:p w14:paraId="10E84B2D" w14:textId="77777777" w:rsidR="006A14D1" w:rsidRPr="00F94E2E" w:rsidRDefault="006A14D1" w:rsidP="00E66B1E">
            <w:pPr>
              <w:ind w:right="-456" w:firstLine="851"/>
              <w:jc w:val="center"/>
              <w:rPr>
                <w:b/>
                <w:sz w:val="22"/>
              </w:rPr>
            </w:pPr>
            <w:r w:rsidRPr="00F94E2E">
              <w:rPr>
                <w:b/>
                <w:sz w:val="22"/>
              </w:rPr>
              <w:t>Vertinimo kriterijai</w:t>
            </w:r>
          </w:p>
        </w:tc>
        <w:tc>
          <w:tcPr>
            <w:tcW w:w="704" w:type="pct"/>
            <w:shd w:val="clear" w:color="auto" w:fill="FFFFFF" w:themeFill="background1"/>
            <w:vAlign w:val="center"/>
          </w:tcPr>
          <w:p w14:paraId="3A98B65E" w14:textId="77777777" w:rsidR="006A14D1" w:rsidRPr="00F94E2E" w:rsidRDefault="006A14D1" w:rsidP="00E66B1E">
            <w:pPr>
              <w:jc w:val="center"/>
              <w:rPr>
                <w:b/>
                <w:sz w:val="22"/>
              </w:rPr>
            </w:pPr>
            <w:r w:rsidRPr="00F94E2E">
              <w:rPr>
                <w:b/>
                <w:sz w:val="22"/>
              </w:rPr>
              <w:t>Parametro lyginamasis svoris</w:t>
            </w:r>
          </w:p>
        </w:tc>
        <w:tc>
          <w:tcPr>
            <w:tcW w:w="752" w:type="pct"/>
            <w:shd w:val="clear" w:color="auto" w:fill="FFFFFF" w:themeFill="background1"/>
            <w:vAlign w:val="center"/>
          </w:tcPr>
          <w:p w14:paraId="0F9916C2" w14:textId="77777777" w:rsidR="006A14D1" w:rsidRPr="00F94E2E" w:rsidRDefault="006A14D1" w:rsidP="00E66B1E">
            <w:pPr>
              <w:jc w:val="center"/>
              <w:rPr>
                <w:b/>
                <w:sz w:val="22"/>
              </w:rPr>
            </w:pPr>
            <w:r w:rsidRPr="00F94E2E">
              <w:rPr>
                <w:b/>
                <w:sz w:val="22"/>
              </w:rPr>
              <w:t>Lyginamasis svoris ekonominio naudingumo įvertinime</w:t>
            </w:r>
          </w:p>
        </w:tc>
      </w:tr>
      <w:tr w:rsidR="006A14D1" w:rsidRPr="00F94E2E" w14:paraId="6E91B329" w14:textId="77777777" w:rsidTr="00E66B1E">
        <w:trPr>
          <w:cantSplit/>
          <w:trHeight w:val="374"/>
        </w:trPr>
        <w:tc>
          <w:tcPr>
            <w:tcW w:w="4248" w:type="pct"/>
            <w:gridSpan w:val="4"/>
            <w:shd w:val="clear" w:color="auto" w:fill="FFFFFF" w:themeFill="background1"/>
            <w:vAlign w:val="center"/>
          </w:tcPr>
          <w:p w14:paraId="5B45B6BA" w14:textId="77777777" w:rsidR="006A14D1" w:rsidRPr="00F94E2E" w:rsidRDefault="006A14D1" w:rsidP="00E66B1E">
            <w:pPr>
              <w:rPr>
                <w:b/>
                <w:sz w:val="22"/>
              </w:rPr>
            </w:pPr>
            <w:r w:rsidRPr="00F94E2E">
              <w:rPr>
                <w:b/>
                <w:sz w:val="22"/>
              </w:rPr>
              <w:t>Kaina (C)</w:t>
            </w:r>
          </w:p>
        </w:tc>
        <w:tc>
          <w:tcPr>
            <w:tcW w:w="752" w:type="pct"/>
            <w:shd w:val="clear" w:color="auto" w:fill="FFFFFF" w:themeFill="background1"/>
            <w:vAlign w:val="center"/>
          </w:tcPr>
          <w:p w14:paraId="1C7FD16B" w14:textId="23C7690F" w:rsidR="006A14D1" w:rsidRPr="00F94E2E" w:rsidRDefault="006A14D1" w:rsidP="00DA42F9">
            <w:pPr>
              <w:jc w:val="center"/>
              <w:rPr>
                <w:b/>
                <w:sz w:val="22"/>
              </w:rPr>
            </w:pPr>
            <w:r w:rsidRPr="00F94E2E">
              <w:rPr>
                <w:b/>
                <w:sz w:val="22"/>
              </w:rPr>
              <w:t>X=</w:t>
            </w:r>
            <w:r w:rsidR="00DA42F9">
              <w:rPr>
                <w:b/>
                <w:sz w:val="22"/>
              </w:rPr>
              <w:t>60</w:t>
            </w:r>
          </w:p>
        </w:tc>
      </w:tr>
      <w:tr w:rsidR="006A14D1" w:rsidRPr="00F94E2E" w14:paraId="3BBDFCC6" w14:textId="77777777" w:rsidTr="00E66B1E">
        <w:trPr>
          <w:cantSplit/>
          <w:trHeight w:val="472"/>
        </w:trPr>
        <w:tc>
          <w:tcPr>
            <w:tcW w:w="4248" w:type="pct"/>
            <w:gridSpan w:val="4"/>
            <w:shd w:val="clear" w:color="auto" w:fill="FFFFFF" w:themeFill="background1"/>
            <w:vAlign w:val="center"/>
          </w:tcPr>
          <w:p w14:paraId="66931C0F" w14:textId="77777777" w:rsidR="006A14D1" w:rsidRPr="00F94E2E" w:rsidRDefault="006A14D1" w:rsidP="00E66B1E">
            <w:pPr>
              <w:ind w:firstLine="34"/>
              <w:rPr>
                <w:b/>
                <w:sz w:val="22"/>
              </w:rPr>
            </w:pPr>
            <w:r w:rsidRPr="00F94E2E">
              <w:rPr>
                <w:b/>
                <w:sz w:val="22"/>
              </w:rPr>
              <w:t xml:space="preserve">Mobilaus </w:t>
            </w:r>
            <w:r>
              <w:rPr>
                <w:b/>
                <w:sz w:val="22"/>
              </w:rPr>
              <w:t>skaitmeninio rentgeno aparato</w:t>
            </w:r>
            <w:r w:rsidRPr="00F94E2E">
              <w:rPr>
                <w:b/>
                <w:sz w:val="22"/>
              </w:rPr>
              <w:t xml:space="preserve"> techniniai pranašumai </w:t>
            </w:r>
            <w:r w:rsidRPr="00F94E2E">
              <w:rPr>
                <w:b/>
                <w:kern w:val="24"/>
                <w:sz w:val="22"/>
              </w:rPr>
              <w:t>(T)</w:t>
            </w:r>
          </w:p>
        </w:tc>
        <w:tc>
          <w:tcPr>
            <w:tcW w:w="752" w:type="pct"/>
            <w:shd w:val="clear" w:color="auto" w:fill="FFFFFF" w:themeFill="background1"/>
            <w:vAlign w:val="center"/>
          </w:tcPr>
          <w:p w14:paraId="34A86881" w14:textId="4EB4CFDD" w:rsidR="006A14D1" w:rsidRPr="00F94E2E" w:rsidRDefault="006A14D1" w:rsidP="00E66B1E">
            <w:pPr>
              <w:ind w:firstLine="3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Y</w:t>
            </w:r>
            <w:r w:rsidRPr="00F94E2E">
              <w:rPr>
                <w:b/>
                <w:sz w:val="22"/>
              </w:rPr>
              <w:t>=</w:t>
            </w:r>
            <w:r w:rsidR="00DA42F9">
              <w:rPr>
                <w:b/>
                <w:sz w:val="22"/>
              </w:rPr>
              <w:t>4</w:t>
            </w:r>
            <w:r w:rsidRPr="00F94E2E">
              <w:rPr>
                <w:b/>
                <w:sz w:val="22"/>
              </w:rPr>
              <w:t>0</w:t>
            </w:r>
          </w:p>
        </w:tc>
      </w:tr>
      <w:tr w:rsidR="006A14D1" w:rsidRPr="00F94E2E" w14:paraId="255828EC" w14:textId="77777777" w:rsidTr="00E66B1E">
        <w:trPr>
          <w:trHeight w:val="552"/>
        </w:trPr>
        <w:tc>
          <w:tcPr>
            <w:tcW w:w="344" w:type="pct"/>
            <w:shd w:val="clear" w:color="auto" w:fill="FFFFFF" w:themeFill="background1"/>
            <w:vAlign w:val="center"/>
          </w:tcPr>
          <w:p w14:paraId="0296FE97" w14:textId="77777777" w:rsidR="006A14D1" w:rsidRPr="00F94E2E" w:rsidRDefault="006A14D1" w:rsidP="00E66B1E">
            <w:pPr>
              <w:ind w:left="-851" w:firstLine="851"/>
              <w:rPr>
                <w:b/>
                <w:sz w:val="22"/>
              </w:rPr>
            </w:pPr>
            <w:r w:rsidRPr="00F94E2E">
              <w:rPr>
                <w:b/>
                <w:sz w:val="22"/>
              </w:rPr>
              <w:t>Nr.</w:t>
            </w:r>
          </w:p>
        </w:tc>
        <w:tc>
          <w:tcPr>
            <w:tcW w:w="2372" w:type="pct"/>
            <w:shd w:val="clear" w:color="auto" w:fill="FFFFFF" w:themeFill="background1"/>
            <w:vAlign w:val="center"/>
          </w:tcPr>
          <w:p w14:paraId="75B1A558" w14:textId="77777777" w:rsidR="006A14D1" w:rsidRPr="00F94E2E" w:rsidRDefault="006A14D1" w:rsidP="00E66B1E">
            <w:pPr>
              <w:tabs>
                <w:tab w:val="center" w:pos="2656"/>
              </w:tabs>
              <w:ind w:firstLine="34"/>
              <w:rPr>
                <w:b/>
                <w:sz w:val="22"/>
              </w:rPr>
            </w:pPr>
            <w:r w:rsidRPr="00F94E2E">
              <w:rPr>
                <w:b/>
                <w:sz w:val="22"/>
              </w:rPr>
              <w:t>Parametras</w:t>
            </w:r>
          </w:p>
        </w:tc>
        <w:tc>
          <w:tcPr>
            <w:tcW w:w="828" w:type="pct"/>
            <w:shd w:val="clear" w:color="auto" w:fill="FFFFFF" w:themeFill="background1"/>
            <w:vAlign w:val="center"/>
          </w:tcPr>
          <w:p w14:paraId="3B210D8B" w14:textId="77777777" w:rsidR="006A14D1" w:rsidRPr="00F94E2E" w:rsidRDefault="006A14D1" w:rsidP="00E66B1E">
            <w:pPr>
              <w:rPr>
                <w:b/>
                <w:sz w:val="22"/>
              </w:rPr>
            </w:pPr>
            <w:r w:rsidRPr="00F94E2E">
              <w:rPr>
                <w:b/>
                <w:sz w:val="22"/>
              </w:rPr>
              <w:t>YRA/NĖRA</w:t>
            </w:r>
          </w:p>
        </w:tc>
        <w:tc>
          <w:tcPr>
            <w:tcW w:w="704" w:type="pct"/>
            <w:shd w:val="clear" w:color="auto" w:fill="FFFFFF" w:themeFill="background1"/>
            <w:vAlign w:val="center"/>
          </w:tcPr>
          <w:p w14:paraId="7E115F8A" w14:textId="77777777" w:rsidR="006A14D1" w:rsidRPr="00F94E2E" w:rsidRDefault="006A14D1" w:rsidP="00E66B1E">
            <w:pPr>
              <w:ind w:firstLine="34"/>
              <w:jc w:val="center"/>
              <w:rPr>
                <w:b/>
                <w:sz w:val="22"/>
              </w:rPr>
            </w:pPr>
          </w:p>
        </w:tc>
        <w:tc>
          <w:tcPr>
            <w:tcW w:w="752" w:type="pct"/>
            <w:shd w:val="clear" w:color="auto" w:fill="FFFFFF" w:themeFill="background1"/>
            <w:vAlign w:val="center"/>
          </w:tcPr>
          <w:p w14:paraId="7B8B2D5C" w14:textId="77777777" w:rsidR="006A14D1" w:rsidRPr="00F94E2E" w:rsidRDefault="006A14D1" w:rsidP="00E66B1E">
            <w:pPr>
              <w:ind w:firstLine="34"/>
              <w:jc w:val="center"/>
              <w:rPr>
                <w:sz w:val="22"/>
              </w:rPr>
            </w:pPr>
          </w:p>
        </w:tc>
      </w:tr>
      <w:tr w:rsidR="006A14D1" w:rsidRPr="00F94E2E" w14:paraId="15E5B9C1" w14:textId="77777777" w:rsidTr="00E66B1E">
        <w:tc>
          <w:tcPr>
            <w:tcW w:w="344" w:type="pct"/>
          </w:tcPr>
          <w:p w14:paraId="42269B02" w14:textId="77777777" w:rsidR="006A14D1" w:rsidRPr="00F94E2E" w:rsidRDefault="006A14D1" w:rsidP="00E66B1E">
            <w:pPr>
              <w:jc w:val="both"/>
              <w:rPr>
                <w:sz w:val="22"/>
              </w:rPr>
            </w:pPr>
            <w:r w:rsidRPr="00F94E2E">
              <w:rPr>
                <w:sz w:val="22"/>
              </w:rPr>
              <w:t>T1.</w:t>
            </w:r>
          </w:p>
        </w:tc>
        <w:tc>
          <w:tcPr>
            <w:tcW w:w="2372" w:type="pct"/>
          </w:tcPr>
          <w:p w14:paraId="5E157B2F" w14:textId="77777777" w:rsidR="006A14D1" w:rsidRPr="00F94E2E" w:rsidRDefault="006A14D1" w:rsidP="00E66B1E">
            <w:pPr>
              <w:ind w:left="33"/>
              <w:jc w:val="both"/>
              <w:rPr>
                <w:sz w:val="22"/>
              </w:rPr>
            </w:pPr>
            <w:r>
              <w:rPr>
                <w:sz w:val="22"/>
              </w:rPr>
              <w:t>Komplektuojamo</w:t>
            </w:r>
            <w:r w:rsidRPr="00F94E2E">
              <w:rPr>
                <w:sz w:val="22"/>
              </w:rPr>
              <w:t xml:space="preserve"> </w:t>
            </w:r>
            <w:r>
              <w:rPr>
                <w:sz w:val="22"/>
              </w:rPr>
              <w:t>skaitmeninio detektoriaus pikselio dydis</w:t>
            </w:r>
            <w:r w:rsidRPr="00F94E2E">
              <w:rPr>
                <w:sz w:val="22"/>
              </w:rPr>
              <w:t xml:space="preserve"> (</w:t>
            </w:r>
            <w:r>
              <w:rPr>
                <w:sz w:val="22"/>
              </w:rPr>
              <w:t>µm</w:t>
            </w:r>
            <w:r w:rsidRPr="00F94E2E">
              <w:rPr>
                <w:sz w:val="22"/>
              </w:rPr>
              <w:t>)</w:t>
            </w:r>
            <w:r>
              <w:rPr>
                <w:sz w:val="22"/>
              </w:rPr>
              <w:t xml:space="preserve"> ( TS p 6.3)</w:t>
            </w:r>
          </w:p>
        </w:tc>
        <w:tc>
          <w:tcPr>
            <w:tcW w:w="828" w:type="pct"/>
          </w:tcPr>
          <w:p w14:paraId="7923A3A5" w14:textId="77777777" w:rsidR="006A14D1" w:rsidRPr="00F94E2E" w:rsidRDefault="006A14D1" w:rsidP="00E66B1E">
            <w:pPr>
              <w:jc w:val="both"/>
              <w:rPr>
                <w:sz w:val="22"/>
              </w:rPr>
            </w:pPr>
            <w:r w:rsidRPr="00F94E2E">
              <w:rPr>
                <w:sz w:val="22"/>
              </w:rPr>
              <w:t>Palyginamasis: interpoliacinis</w:t>
            </w:r>
          </w:p>
        </w:tc>
        <w:tc>
          <w:tcPr>
            <w:tcW w:w="704" w:type="pct"/>
            <w:vAlign w:val="center"/>
          </w:tcPr>
          <w:p w14:paraId="6749EE85" w14:textId="77777777" w:rsidR="006A14D1" w:rsidRPr="00F94E2E" w:rsidRDefault="006A14D1" w:rsidP="00E66B1E">
            <w:pPr>
              <w:ind w:firstLine="34"/>
              <w:jc w:val="center"/>
              <w:rPr>
                <w:sz w:val="22"/>
              </w:rPr>
            </w:pPr>
            <w:r w:rsidRPr="00F94E2E">
              <w:rPr>
                <w:sz w:val="22"/>
              </w:rPr>
              <w:t>L</w:t>
            </w:r>
            <w:r w:rsidRPr="00F94E2E">
              <w:rPr>
                <w:sz w:val="22"/>
                <w:vertAlign w:val="subscript"/>
              </w:rPr>
              <w:t>1</w:t>
            </w:r>
            <w:r w:rsidRPr="00F94E2E">
              <w:rPr>
                <w:sz w:val="22"/>
              </w:rPr>
              <w:t xml:space="preserve"> =0-0,</w:t>
            </w:r>
            <w:r>
              <w:rPr>
                <w:sz w:val="22"/>
              </w:rPr>
              <w:t>2</w:t>
            </w:r>
          </w:p>
        </w:tc>
        <w:tc>
          <w:tcPr>
            <w:tcW w:w="752" w:type="pct"/>
            <w:shd w:val="clear" w:color="auto" w:fill="FFFFFF" w:themeFill="background1"/>
            <w:vAlign w:val="center"/>
          </w:tcPr>
          <w:p w14:paraId="1A504EA4" w14:textId="77777777" w:rsidR="006A14D1" w:rsidRPr="00F94E2E" w:rsidRDefault="006A14D1" w:rsidP="00E66B1E">
            <w:pPr>
              <w:ind w:firstLine="34"/>
              <w:jc w:val="center"/>
              <w:rPr>
                <w:sz w:val="22"/>
              </w:rPr>
            </w:pPr>
          </w:p>
        </w:tc>
      </w:tr>
      <w:tr w:rsidR="006A14D1" w:rsidRPr="00F94E2E" w14:paraId="3172A3A9" w14:textId="77777777" w:rsidTr="00E66B1E">
        <w:tc>
          <w:tcPr>
            <w:tcW w:w="344" w:type="pct"/>
          </w:tcPr>
          <w:p w14:paraId="2913E23A" w14:textId="77777777" w:rsidR="006A14D1" w:rsidRPr="00F94E2E" w:rsidRDefault="006A14D1" w:rsidP="00E66B1E">
            <w:pPr>
              <w:jc w:val="both"/>
              <w:rPr>
                <w:sz w:val="22"/>
              </w:rPr>
            </w:pPr>
            <w:r w:rsidRPr="00F94E2E">
              <w:rPr>
                <w:sz w:val="22"/>
              </w:rPr>
              <w:t>T2.</w:t>
            </w:r>
          </w:p>
        </w:tc>
        <w:tc>
          <w:tcPr>
            <w:tcW w:w="2372" w:type="pct"/>
          </w:tcPr>
          <w:p w14:paraId="7ADA9EFD" w14:textId="77777777" w:rsidR="006A14D1" w:rsidRPr="00F94E2E" w:rsidRDefault="006A14D1" w:rsidP="00E66B1E">
            <w:pPr>
              <w:ind w:left="33"/>
              <w:jc w:val="both"/>
              <w:rPr>
                <w:color w:val="000000"/>
                <w:sz w:val="22"/>
              </w:rPr>
            </w:pPr>
            <w:r>
              <w:rPr>
                <w:sz w:val="22"/>
              </w:rPr>
              <w:t>Komplektuojamo</w:t>
            </w:r>
            <w:r w:rsidRPr="00F94E2E">
              <w:rPr>
                <w:sz w:val="22"/>
              </w:rPr>
              <w:t xml:space="preserve"> </w:t>
            </w:r>
            <w:r>
              <w:rPr>
                <w:sz w:val="22"/>
              </w:rPr>
              <w:t>skaitmeninio detektoriaus su baterija svoris</w:t>
            </w:r>
            <w:r w:rsidRPr="00F94E2E">
              <w:rPr>
                <w:sz w:val="22"/>
              </w:rPr>
              <w:t xml:space="preserve"> (kg)</w:t>
            </w:r>
            <w:r>
              <w:rPr>
                <w:sz w:val="22"/>
              </w:rPr>
              <w:t xml:space="preserve"> ( TS p 6.10)</w:t>
            </w:r>
          </w:p>
        </w:tc>
        <w:tc>
          <w:tcPr>
            <w:tcW w:w="828" w:type="pct"/>
          </w:tcPr>
          <w:p w14:paraId="30123A89" w14:textId="77777777" w:rsidR="006A14D1" w:rsidRPr="00F94E2E" w:rsidRDefault="006A14D1" w:rsidP="00E66B1E">
            <w:pPr>
              <w:jc w:val="both"/>
              <w:rPr>
                <w:sz w:val="22"/>
              </w:rPr>
            </w:pPr>
            <w:r w:rsidRPr="00F94E2E">
              <w:rPr>
                <w:sz w:val="22"/>
              </w:rPr>
              <w:t>Palyginamasis: interpoliacinis</w:t>
            </w:r>
          </w:p>
        </w:tc>
        <w:tc>
          <w:tcPr>
            <w:tcW w:w="704" w:type="pct"/>
          </w:tcPr>
          <w:p w14:paraId="465C5F87" w14:textId="77777777" w:rsidR="006A14D1" w:rsidRPr="00F94E2E" w:rsidRDefault="006A14D1" w:rsidP="00E66B1E">
            <w:pPr>
              <w:jc w:val="center"/>
              <w:rPr>
                <w:sz w:val="22"/>
              </w:rPr>
            </w:pPr>
            <w:r w:rsidRPr="00F94E2E">
              <w:rPr>
                <w:sz w:val="22"/>
              </w:rPr>
              <w:t>L</w:t>
            </w:r>
            <w:r w:rsidRPr="00F94E2E">
              <w:rPr>
                <w:sz w:val="22"/>
                <w:vertAlign w:val="subscript"/>
              </w:rPr>
              <w:t>2</w:t>
            </w:r>
            <w:r w:rsidRPr="00F94E2E">
              <w:rPr>
                <w:sz w:val="22"/>
              </w:rPr>
              <w:t xml:space="preserve"> = 0-0,</w:t>
            </w:r>
            <w:r>
              <w:rPr>
                <w:sz w:val="22"/>
              </w:rPr>
              <w:t>4</w:t>
            </w:r>
          </w:p>
        </w:tc>
        <w:tc>
          <w:tcPr>
            <w:tcW w:w="752" w:type="pct"/>
            <w:shd w:val="clear" w:color="auto" w:fill="FFFFFF" w:themeFill="background1"/>
            <w:vAlign w:val="center"/>
          </w:tcPr>
          <w:p w14:paraId="60C99C00" w14:textId="77777777" w:rsidR="006A14D1" w:rsidRPr="00F94E2E" w:rsidRDefault="006A14D1" w:rsidP="00E66B1E">
            <w:pPr>
              <w:ind w:firstLine="34"/>
              <w:jc w:val="center"/>
              <w:rPr>
                <w:sz w:val="22"/>
              </w:rPr>
            </w:pPr>
          </w:p>
        </w:tc>
      </w:tr>
      <w:tr w:rsidR="006A14D1" w:rsidRPr="00F94E2E" w14:paraId="43B687B7" w14:textId="77777777" w:rsidTr="00E66B1E">
        <w:tc>
          <w:tcPr>
            <w:tcW w:w="344" w:type="pct"/>
          </w:tcPr>
          <w:p w14:paraId="15FD674F" w14:textId="77777777" w:rsidR="006A14D1" w:rsidRPr="00F94E2E" w:rsidRDefault="006A14D1" w:rsidP="00E66B1E">
            <w:pPr>
              <w:jc w:val="both"/>
              <w:rPr>
                <w:color w:val="FF0000"/>
                <w:sz w:val="22"/>
              </w:rPr>
            </w:pPr>
            <w:r w:rsidRPr="00F94E2E">
              <w:rPr>
                <w:sz w:val="22"/>
              </w:rPr>
              <w:t>T3.</w:t>
            </w:r>
          </w:p>
        </w:tc>
        <w:tc>
          <w:tcPr>
            <w:tcW w:w="2372" w:type="pct"/>
          </w:tcPr>
          <w:p w14:paraId="3570FE2B" w14:textId="77777777" w:rsidR="006A14D1" w:rsidRPr="00F94E2E" w:rsidRDefault="006A14D1" w:rsidP="00E66B1E">
            <w:pPr>
              <w:ind w:left="33"/>
              <w:jc w:val="both"/>
              <w:rPr>
                <w:color w:val="FF0000"/>
                <w:sz w:val="22"/>
              </w:rPr>
            </w:pPr>
            <w:r w:rsidRPr="00F94E2E">
              <w:rPr>
                <w:sz w:val="22"/>
              </w:rPr>
              <w:t xml:space="preserve">Atstumas nuo grindų iki </w:t>
            </w:r>
            <w:r>
              <w:rPr>
                <w:sz w:val="22"/>
              </w:rPr>
              <w:t>fokuso ne didesnis nei 630 mm</w:t>
            </w:r>
            <w:r w:rsidRPr="00F94E2E">
              <w:rPr>
                <w:sz w:val="22"/>
              </w:rPr>
              <w:t xml:space="preserve"> </w:t>
            </w:r>
            <w:r>
              <w:rPr>
                <w:sz w:val="22"/>
              </w:rPr>
              <w:t>( TS p 5.3)</w:t>
            </w:r>
          </w:p>
        </w:tc>
        <w:tc>
          <w:tcPr>
            <w:tcW w:w="828" w:type="pct"/>
          </w:tcPr>
          <w:p w14:paraId="4AD38180" w14:textId="77777777" w:rsidR="006A14D1" w:rsidRPr="00F94E2E" w:rsidRDefault="006A14D1" w:rsidP="00E66B1E">
            <w:pPr>
              <w:jc w:val="both"/>
              <w:rPr>
                <w:color w:val="FF0000"/>
                <w:sz w:val="22"/>
              </w:rPr>
            </w:pPr>
            <w:r w:rsidRPr="00194484">
              <w:t>Statinis: (taip/ne)</w:t>
            </w:r>
          </w:p>
        </w:tc>
        <w:tc>
          <w:tcPr>
            <w:tcW w:w="704" w:type="pct"/>
          </w:tcPr>
          <w:p w14:paraId="2F1BE916" w14:textId="77777777" w:rsidR="006A14D1" w:rsidRPr="00F94E2E" w:rsidRDefault="006A14D1" w:rsidP="00E66B1E">
            <w:pPr>
              <w:jc w:val="center"/>
              <w:rPr>
                <w:color w:val="FF0000"/>
                <w:sz w:val="22"/>
              </w:rPr>
            </w:pPr>
            <w:r w:rsidRPr="00F94E2E">
              <w:rPr>
                <w:sz w:val="22"/>
              </w:rPr>
              <w:t>L</w:t>
            </w:r>
            <w:r w:rsidRPr="00F94E2E">
              <w:rPr>
                <w:sz w:val="22"/>
                <w:vertAlign w:val="subscript"/>
              </w:rPr>
              <w:t>3</w:t>
            </w:r>
            <w:r w:rsidRPr="00F94E2E">
              <w:rPr>
                <w:sz w:val="22"/>
              </w:rPr>
              <w:t xml:space="preserve"> =0,</w:t>
            </w:r>
            <w:r>
              <w:rPr>
                <w:sz w:val="22"/>
              </w:rPr>
              <w:t>1</w:t>
            </w:r>
          </w:p>
        </w:tc>
        <w:tc>
          <w:tcPr>
            <w:tcW w:w="752" w:type="pct"/>
            <w:shd w:val="clear" w:color="auto" w:fill="FFFFFF" w:themeFill="background1"/>
            <w:vAlign w:val="center"/>
          </w:tcPr>
          <w:p w14:paraId="5CC9C5CF" w14:textId="77777777" w:rsidR="006A14D1" w:rsidRPr="00F94E2E" w:rsidRDefault="006A14D1" w:rsidP="00E66B1E">
            <w:pPr>
              <w:ind w:firstLine="34"/>
              <w:jc w:val="center"/>
              <w:rPr>
                <w:sz w:val="22"/>
              </w:rPr>
            </w:pPr>
          </w:p>
        </w:tc>
      </w:tr>
      <w:tr w:rsidR="006A14D1" w:rsidRPr="00F94E2E" w14:paraId="1E7B4A2F" w14:textId="77777777" w:rsidTr="00E66B1E">
        <w:tc>
          <w:tcPr>
            <w:tcW w:w="344" w:type="pct"/>
          </w:tcPr>
          <w:p w14:paraId="4C815870" w14:textId="77777777" w:rsidR="006A14D1" w:rsidRPr="00F94E2E" w:rsidRDefault="006A14D1" w:rsidP="00E66B1E">
            <w:pPr>
              <w:jc w:val="both"/>
              <w:rPr>
                <w:sz w:val="22"/>
              </w:rPr>
            </w:pPr>
            <w:r w:rsidRPr="00F94E2E">
              <w:rPr>
                <w:sz w:val="22"/>
              </w:rPr>
              <w:t>T4.</w:t>
            </w:r>
          </w:p>
        </w:tc>
        <w:tc>
          <w:tcPr>
            <w:tcW w:w="2372" w:type="pct"/>
          </w:tcPr>
          <w:p w14:paraId="192A9C2D" w14:textId="77777777" w:rsidR="006A14D1" w:rsidRPr="00F94E2E" w:rsidRDefault="006A14D1" w:rsidP="00E66B1E">
            <w:pPr>
              <w:ind w:left="33"/>
              <w:jc w:val="both"/>
              <w:rPr>
                <w:sz w:val="22"/>
              </w:rPr>
            </w:pPr>
            <w:r>
              <w:rPr>
                <w:sz w:val="22"/>
                <w:lang w:val="pl-PL"/>
              </w:rPr>
              <w:t>Komplektuojamo d</w:t>
            </w:r>
            <w:r w:rsidRPr="00855BFC">
              <w:rPr>
                <w:sz w:val="22"/>
                <w:lang w:val="pl-PL"/>
              </w:rPr>
              <w:t>etektoriaus</w:t>
            </w:r>
            <w:r>
              <w:rPr>
                <w:sz w:val="22"/>
                <w:lang w:val="pl-PL"/>
              </w:rPr>
              <w:t xml:space="preserve"> </w:t>
            </w:r>
            <w:r w:rsidRPr="00855BFC">
              <w:rPr>
                <w:sz w:val="22"/>
                <w:lang w:val="pl-PL"/>
              </w:rPr>
              <w:t xml:space="preserve">apsaugos </w:t>
            </w:r>
            <w:r>
              <w:rPr>
                <w:sz w:val="22"/>
                <w:lang w:val="pl-PL"/>
              </w:rPr>
              <w:t>nuo skys</w:t>
            </w:r>
            <w:r>
              <w:rPr>
                <w:sz w:val="22"/>
              </w:rPr>
              <w:t>čių įsiskverbimo klasė ne mažesnė nei IP6 (TS p. 6.9)</w:t>
            </w:r>
          </w:p>
        </w:tc>
        <w:tc>
          <w:tcPr>
            <w:tcW w:w="828" w:type="pct"/>
          </w:tcPr>
          <w:p w14:paraId="12B63BDF" w14:textId="77777777" w:rsidR="006A14D1" w:rsidRPr="00F94E2E" w:rsidRDefault="006A14D1" w:rsidP="00E66B1E">
            <w:pPr>
              <w:jc w:val="both"/>
              <w:rPr>
                <w:sz w:val="22"/>
              </w:rPr>
            </w:pPr>
            <w:r w:rsidRPr="00F94E2E">
              <w:rPr>
                <w:sz w:val="22"/>
              </w:rPr>
              <w:t>Statinis: (</w:t>
            </w:r>
            <w:r>
              <w:rPr>
                <w:sz w:val="22"/>
              </w:rPr>
              <w:t>taip</w:t>
            </w:r>
            <w:r w:rsidRPr="00F94E2E">
              <w:rPr>
                <w:sz w:val="22"/>
              </w:rPr>
              <w:t>/n</w:t>
            </w:r>
            <w:r>
              <w:rPr>
                <w:sz w:val="22"/>
              </w:rPr>
              <w:t>e</w:t>
            </w:r>
            <w:r w:rsidRPr="00F94E2E">
              <w:rPr>
                <w:sz w:val="22"/>
              </w:rPr>
              <w:t>)</w:t>
            </w:r>
          </w:p>
        </w:tc>
        <w:tc>
          <w:tcPr>
            <w:tcW w:w="704" w:type="pct"/>
          </w:tcPr>
          <w:p w14:paraId="7423A576" w14:textId="77777777" w:rsidR="006A14D1" w:rsidRPr="00F94E2E" w:rsidRDefault="006A14D1" w:rsidP="00E66B1E">
            <w:pPr>
              <w:jc w:val="center"/>
              <w:rPr>
                <w:sz w:val="22"/>
              </w:rPr>
            </w:pPr>
            <w:r w:rsidRPr="00F94E2E">
              <w:rPr>
                <w:sz w:val="22"/>
              </w:rPr>
              <w:t>L</w:t>
            </w:r>
            <w:r w:rsidRPr="00F94E2E">
              <w:rPr>
                <w:sz w:val="22"/>
                <w:vertAlign w:val="subscript"/>
              </w:rPr>
              <w:t>4</w:t>
            </w:r>
            <w:r w:rsidRPr="00F94E2E">
              <w:rPr>
                <w:sz w:val="22"/>
              </w:rPr>
              <w:t xml:space="preserve"> = 0,</w:t>
            </w:r>
            <w:r>
              <w:rPr>
                <w:sz w:val="22"/>
              </w:rPr>
              <w:t>2</w:t>
            </w:r>
          </w:p>
        </w:tc>
        <w:tc>
          <w:tcPr>
            <w:tcW w:w="752" w:type="pct"/>
            <w:shd w:val="clear" w:color="auto" w:fill="FFFFFF" w:themeFill="background1"/>
            <w:vAlign w:val="center"/>
          </w:tcPr>
          <w:p w14:paraId="168F9CB3" w14:textId="77777777" w:rsidR="006A14D1" w:rsidRPr="00F94E2E" w:rsidRDefault="006A14D1" w:rsidP="00E66B1E">
            <w:pPr>
              <w:ind w:firstLine="34"/>
              <w:jc w:val="center"/>
              <w:rPr>
                <w:sz w:val="22"/>
              </w:rPr>
            </w:pPr>
          </w:p>
        </w:tc>
      </w:tr>
      <w:tr w:rsidR="006A14D1" w:rsidRPr="00F94E2E" w14:paraId="38D247EE" w14:textId="77777777" w:rsidTr="00E66B1E">
        <w:tc>
          <w:tcPr>
            <w:tcW w:w="344" w:type="pct"/>
          </w:tcPr>
          <w:p w14:paraId="7AD9A7AA" w14:textId="77777777" w:rsidR="006A14D1" w:rsidRPr="00F94E2E" w:rsidRDefault="006A14D1" w:rsidP="00E66B1E">
            <w:pPr>
              <w:jc w:val="both"/>
              <w:rPr>
                <w:sz w:val="22"/>
              </w:rPr>
            </w:pPr>
            <w:r>
              <w:rPr>
                <w:sz w:val="22"/>
              </w:rPr>
              <w:t>T5.</w:t>
            </w:r>
          </w:p>
        </w:tc>
        <w:tc>
          <w:tcPr>
            <w:tcW w:w="2372" w:type="pct"/>
          </w:tcPr>
          <w:p w14:paraId="0B02269D" w14:textId="77777777" w:rsidR="006A14D1" w:rsidRPr="00F94E2E" w:rsidRDefault="006A14D1" w:rsidP="00E66B1E">
            <w:pPr>
              <w:ind w:left="33"/>
              <w:jc w:val="both"/>
              <w:rPr>
                <w:sz w:val="22"/>
              </w:rPr>
            </w:pPr>
            <w:r>
              <w:rPr>
                <w:sz w:val="22"/>
              </w:rPr>
              <w:t>Galimybė atlikti rentgeno ekspozicijas aparatui esant prijungtam prie gydymo įstaigos el. tinklo</w:t>
            </w:r>
          </w:p>
        </w:tc>
        <w:tc>
          <w:tcPr>
            <w:tcW w:w="828" w:type="pct"/>
          </w:tcPr>
          <w:p w14:paraId="6C900044" w14:textId="77777777" w:rsidR="006A14D1" w:rsidRPr="00F94E2E" w:rsidRDefault="006A14D1" w:rsidP="00E66B1E">
            <w:pPr>
              <w:jc w:val="both"/>
              <w:rPr>
                <w:sz w:val="22"/>
              </w:rPr>
            </w:pPr>
            <w:r w:rsidRPr="00F94E2E">
              <w:rPr>
                <w:sz w:val="22"/>
              </w:rPr>
              <w:t>Statinis: (</w:t>
            </w:r>
            <w:r>
              <w:rPr>
                <w:sz w:val="22"/>
              </w:rPr>
              <w:t>taip</w:t>
            </w:r>
            <w:r w:rsidRPr="00F94E2E">
              <w:rPr>
                <w:sz w:val="22"/>
              </w:rPr>
              <w:t>/n</w:t>
            </w:r>
            <w:r>
              <w:rPr>
                <w:sz w:val="22"/>
              </w:rPr>
              <w:t>e</w:t>
            </w:r>
            <w:r w:rsidRPr="00F94E2E">
              <w:rPr>
                <w:sz w:val="22"/>
              </w:rPr>
              <w:t>)</w:t>
            </w:r>
          </w:p>
        </w:tc>
        <w:tc>
          <w:tcPr>
            <w:tcW w:w="704" w:type="pct"/>
          </w:tcPr>
          <w:p w14:paraId="6B67297C" w14:textId="77777777" w:rsidR="006A14D1" w:rsidRPr="00F94E2E" w:rsidRDefault="006A14D1" w:rsidP="00E66B1E">
            <w:pPr>
              <w:jc w:val="center"/>
              <w:rPr>
                <w:sz w:val="22"/>
              </w:rPr>
            </w:pPr>
            <w:r w:rsidRPr="00F94E2E">
              <w:rPr>
                <w:sz w:val="22"/>
              </w:rPr>
              <w:t>L</w:t>
            </w:r>
            <w:r>
              <w:rPr>
                <w:sz w:val="22"/>
                <w:vertAlign w:val="subscript"/>
              </w:rPr>
              <w:t>5</w:t>
            </w:r>
            <w:r w:rsidRPr="00F94E2E">
              <w:rPr>
                <w:sz w:val="22"/>
              </w:rPr>
              <w:t xml:space="preserve"> = 0,</w:t>
            </w:r>
            <w:r>
              <w:rPr>
                <w:sz w:val="22"/>
              </w:rPr>
              <w:t>1</w:t>
            </w:r>
          </w:p>
        </w:tc>
        <w:tc>
          <w:tcPr>
            <w:tcW w:w="752" w:type="pct"/>
            <w:shd w:val="clear" w:color="auto" w:fill="FFFFFF" w:themeFill="background1"/>
            <w:vAlign w:val="center"/>
          </w:tcPr>
          <w:p w14:paraId="6FAF72C1" w14:textId="77777777" w:rsidR="006A14D1" w:rsidRPr="00F94E2E" w:rsidRDefault="006A14D1" w:rsidP="00E66B1E">
            <w:pPr>
              <w:ind w:firstLine="34"/>
              <w:jc w:val="center"/>
              <w:rPr>
                <w:sz w:val="22"/>
              </w:rPr>
            </w:pPr>
          </w:p>
        </w:tc>
      </w:tr>
    </w:tbl>
    <w:p w14:paraId="761E4C00" w14:textId="77777777" w:rsidR="006A14D1" w:rsidRPr="00F94E2E" w:rsidRDefault="006A14D1" w:rsidP="006A14D1">
      <w:pPr>
        <w:widowControl w:val="0"/>
        <w:shd w:val="clear" w:color="auto" w:fill="FFFFFF"/>
        <w:jc w:val="both"/>
        <w:rPr>
          <w:sz w:val="22"/>
        </w:rPr>
      </w:pPr>
    </w:p>
    <w:p w14:paraId="03569457" w14:textId="77777777" w:rsidR="006A14D1" w:rsidRPr="00F94E2E" w:rsidRDefault="006A14D1" w:rsidP="006A14D1">
      <w:pPr>
        <w:widowControl w:val="0"/>
        <w:shd w:val="clear" w:color="auto" w:fill="FFFFFF"/>
        <w:jc w:val="both"/>
        <w:rPr>
          <w:sz w:val="22"/>
        </w:rPr>
      </w:pPr>
      <w:r w:rsidRPr="00F94E2E">
        <w:rPr>
          <w:sz w:val="22"/>
        </w:rPr>
        <w:t>Pasiūlymo ekonominio naudingumo (kainos ir kokybės santykio) apskaičiavimo tvarka (formulė) yra pateikiama žemiau:</w:t>
      </w:r>
    </w:p>
    <w:p w14:paraId="2B85764B" w14:textId="77777777" w:rsidR="006A14D1" w:rsidRPr="00F94E2E" w:rsidRDefault="006A14D1" w:rsidP="006A14D1">
      <w:pPr>
        <w:widowControl w:val="0"/>
        <w:shd w:val="clear" w:color="auto" w:fill="FFFFFF"/>
        <w:jc w:val="both"/>
        <w:rPr>
          <w:sz w:val="22"/>
        </w:rPr>
      </w:pPr>
      <w:r w:rsidRPr="00F94E2E">
        <w:rPr>
          <w:sz w:val="22"/>
        </w:rPr>
        <w:t>1. Pasiūlymo ekonominis naudingumas (S) apskaičiuojamas sudedant tiekėjo pasiūlymo kainos (C) ir techninių pranašumų (T) balus:</w:t>
      </w:r>
    </w:p>
    <w:p w14:paraId="3A17E6ED" w14:textId="77777777" w:rsidR="006A14D1" w:rsidRPr="00F94E2E" w:rsidRDefault="006A14D1" w:rsidP="006A14D1">
      <w:pPr>
        <w:widowControl w:val="0"/>
        <w:shd w:val="clear" w:color="auto" w:fill="FFFFFF"/>
        <w:jc w:val="center"/>
        <w:rPr>
          <w:sz w:val="22"/>
        </w:rPr>
      </w:pPr>
      <w:r w:rsidRPr="00F94E2E">
        <w:rPr>
          <w:i/>
          <w:iCs/>
          <w:sz w:val="22"/>
        </w:rPr>
        <w:t xml:space="preserve">S </w:t>
      </w:r>
      <w:r w:rsidRPr="00F94E2E">
        <w:rPr>
          <w:sz w:val="22"/>
        </w:rPr>
        <w:t xml:space="preserve">= </w:t>
      </w:r>
      <w:r w:rsidRPr="00F94E2E">
        <w:rPr>
          <w:i/>
          <w:sz w:val="22"/>
        </w:rPr>
        <w:t>C</w:t>
      </w:r>
      <w:r w:rsidRPr="00F94E2E">
        <w:rPr>
          <w:sz w:val="22"/>
        </w:rPr>
        <w:t xml:space="preserve"> </w:t>
      </w:r>
      <w:r w:rsidRPr="00F94E2E">
        <w:rPr>
          <w:i/>
          <w:iCs/>
          <w:sz w:val="22"/>
        </w:rPr>
        <w:t>+ T</w:t>
      </w:r>
    </w:p>
    <w:p w14:paraId="4202D71B" w14:textId="77777777" w:rsidR="006A14D1" w:rsidRPr="00F94E2E" w:rsidRDefault="006A14D1" w:rsidP="006A14D1">
      <w:pPr>
        <w:widowControl w:val="0"/>
        <w:shd w:val="clear" w:color="auto" w:fill="FFFFFF"/>
        <w:jc w:val="both"/>
        <w:rPr>
          <w:sz w:val="22"/>
        </w:rPr>
      </w:pPr>
      <w:r w:rsidRPr="00F94E2E">
        <w:rPr>
          <w:iCs/>
          <w:sz w:val="22"/>
        </w:rPr>
        <w:t xml:space="preserve">2. </w:t>
      </w:r>
      <w:r w:rsidRPr="00F94E2E">
        <w:rPr>
          <w:sz w:val="22"/>
        </w:rPr>
        <w:t>Pasiūlymo kainos (C) balai apskaičiuojami mažiausios pasiūlytos kainos (C</w:t>
      </w:r>
      <w:r w:rsidRPr="00F94E2E">
        <w:rPr>
          <w:sz w:val="22"/>
          <w:vertAlign w:val="subscript"/>
        </w:rPr>
        <w:t>min</w:t>
      </w:r>
      <w:r w:rsidRPr="00F94E2E">
        <w:rPr>
          <w:sz w:val="22"/>
        </w:rPr>
        <w:t>) ir vertinamo pasiūlymo kainos (C</w:t>
      </w:r>
      <w:r w:rsidRPr="00F94E2E">
        <w:rPr>
          <w:sz w:val="22"/>
          <w:vertAlign w:val="subscript"/>
        </w:rPr>
        <w:t>v</w:t>
      </w:r>
      <w:r w:rsidRPr="00F94E2E">
        <w:rPr>
          <w:sz w:val="22"/>
        </w:rPr>
        <w:t>) santykį padauginant iš kainos lyginamojo svorio (X):</w:t>
      </w:r>
    </w:p>
    <w:p w14:paraId="02030BD1" w14:textId="77777777" w:rsidR="006A14D1" w:rsidRPr="00F94E2E" w:rsidRDefault="006A14D1" w:rsidP="006A14D1">
      <w:pPr>
        <w:widowControl w:val="0"/>
        <w:shd w:val="clear" w:color="auto" w:fill="FFFFFF"/>
        <w:jc w:val="both"/>
        <w:rPr>
          <w:sz w:val="22"/>
        </w:rPr>
      </w:pPr>
      <m:oMathPara>
        <m:oMath>
          <m:r>
            <w:rPr>
              <w:rFonts w:ascii="Cambria Math" w:hAnsi="Cambria Math"/>
              <w:sz w:val="22"/>
            </w:rPr>
            <m:t>C=</m:t>
          </m:r>
          <m:f>
            <m:fPr>
              <m:ctrlPr>
                <w:rPr>
                  <w:rFonts w:ascii="Cambria Math" w:hAnsi="Cambria Math"/>
                  <w:sz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v</m:t>
                  </m:r>
                </m:sub>
              </m:sSub>
            </m:den>
          </m:f>
          <m:r>
            <w:rPr>
              <w:rFonts w:ascii="Cambria Math" w:hAnsi="Cambria Math"/>
              <w:sz w:val="22"/>
            </w:rPr>
            <m:t xml:space="preserve"> ×X</m:t>
          </m:r>
        </m:oMath>
      </m:oMathPara>
    </w:p>
    <w:p w14:paraId="49E8FEB5" w14:textId="77777777" w:rsidR="006A14D1" w:rsidRPr="00F94E2E" w:rsidRDefault="006A14D1" w:rsidP="006A14D1">
      <w:pPr>
        <w:widowControl w:val="0"/>
        <w:shd w:val="clear" w:color="auto" w:fill="FFFFFF"/>
        <w:jc w:val="both"/>
        <w:rPr>
          <w:sz w:val="22"/>
        </w:rPr>
      </w:pPr>
      <w:r w:rsidRPr="00F94E2E">
        <w:rPr>
          <w:sz w:val="22"/>
        </w:rPr>
        <w:t>Kadangi siūlomo objekto techniniai pranašumai įvertinami dviem skirtingais vertinimo būdais, todėl parametrų įvertinimas apskaičiuojamas skirtingais metodais:</w:t>
      </w:r>
    </w:p>
    <w:p w14:paraId="0A803EED" w14:textId="77777777" w:rsidR="006A14D1" w:rsidRPr="00F94E2E" w:rsidRDefault="006A14D1" w:rsidP="006A14D1">
      <w:pPr>
        <w:widowControl w:val="0"/>
        <w:shd w:val="clear" w:color="auto" w:fill="FFFFFF"/>
        <w:jc w:val="both"/>
        <w:rPr>
          <w:sz w:val="22"/>
        </w:rPr>
      </w:pPr>
      <w:r w:rsidRPr="00F94E2E">
        <w:rPr>
          <w:sz w:val="22"/>
        </w:rPr>
        <w:t xml:space="preserve">a. Siūlomo objekto T1 </w:t>
      </w:r>
      <w:r>
        <w:rPr>
          <w:sz w:val="22"/>
        </w:rPr>
        <w:t xml:space="preserve">ir T2 </w:t>
      </w:r>
      <w:r w:rsidRPr="00F94E2E">
        <w:rPr>
          <w:sz w:val="22"/>
        </w:rPr>
        <w:t>techniniai parametrai aprašomi palyginamuoju interpoliaciniu vertinimo būdu, todėl parametro įvertinimas apskaičiuojamas pagal metodiką:</w:t>
      </w:r>
    </w:p>
    <w:p w14:paraId="74FAB40E" w14:textId="6023B358" w:rsidR="006A14D1" w:rsidRPr="00F94E2E" w:rsidRDefault="006A14D1" w:rsidP="006A14D1">
      <w:pPr>
        <w:widowControl w:val="0"/>
        <w:shd w:val="clear" w:color="auto" w:fill="FFFFFF"/>
        <w:jc w:val="both"/>
        <w:rPr>
          <w:sz w:val="22"/>
        </w:rPr>
      </w:pPr>
      <w:r w:rsidRPr="00F94E2E">
        <w:rPr>
          <w:sz w:val="22"/>
        </w:rPr>
        <w:t>Jei siūlomas objektas turi parametro T</w:t>
      </w:r>
      <w:r>
        <w:rPr>
          <w:sz w:val="22"/>
        </w:rPr>
        <w:t>1</w:t>
      </w:r>
      <w:r w:rsidRPr="00F94E2E">
        <w:rPr>
          <w:sz w:val="22"/>
        </w:rPr>
        <w:t>, T</w:t>
      </w:r>
      <w:r>
        <w:rPr>
          <w:sz w:val="22"/>
        </w:rPr>
        <w:t>2</w:t>
      </w:r>
      <w:r w:rsidRPr="00F94E2E">
        <w:rPr>
          <w:sz w:val="22"/>
        </w:rPr>
        <w:t xml:space="preserve"> mažiausią skaitinę vertę</w:t>
      </w:r>
      <w:r>
        <w:rPr>
          <w:sz w:val="22"/>
        </w:rPr>
        <w:t xml:space="preserve"> iš visų pirkimui pateiktų pasiūlymų, atitinkančių Techninių s</w:t>
      </w:r>
      <w:r w:rsidR="0075448F">
        <w:rPr>
          <w:sz w:val="22"/>
        </w:rPr>
        <w:t>p</w:t>
      </w:r>
      <w:r>
        <w:rPr>
          <w:sz w:val="22"/>
        </w:rPr>
        <w:t>ecifikacijų reikalavimus,</w:t>
      </w:r>
      <w:r w:rsidRPr="00F94E2E">
        <w:rPr>
          <w:sz w:val="22"/>
        </w:rPr>
        <w:t xml:space="preserve"> (T</w:t>
      </w:r>
      <w:r w:rsidRPr="00F94E2E">
        <w:rPr>
          <w:sz w:val="22"/>
          <w:vertAlign w:val="subscript"/>
        </w:rPr>
        <w:t>min</w:t>
      </w:r>
      <w:r w:rsidRPr="00F94E2E">
        <w:rPr>
          <w:sz w:val="22"/>
        </w:rPr>
        <w:t xml:space="preserve">) gauna maksimalų balų skaičių pagal lyginamąjį svorį: </w:t>
      </w:r>
      <w:r w:rsidRPr="00F94E2E">
        <w:rPr>
          <w:i/>
          <w:sz w:val="22"/>
        </w:rPr>
        <w:t>T</w:t>
      </w:r>
      <w:r>
        <w:rPr>
          <w:i/>
          <w:sz w:val="22"/>
          <w:vertAlign w:val="subscript"/>
        </w:rPr>
        <w:t>1</w:t>
      </w:r>
      <w:r w:rsidRPr="00F94E2E">
        <w:rPr>
          <w:i/>
          <w:sz w:val="22"/>
        </w:rPr>
        <w:t xml:space="preserve"> = L</w:t>
      </w:r>
      <w:r>
        <w:rPr>
          <w:i/>
          <w:sz w:val="22"/>
          <w:vertAlign w:val="subscript"/>
        </w:rPr>
        <w:t>1</w:t>
      </w:r>
      <w:r w:rsidRPr="00F94E2E">
        <w:rPr>
          <w:i/>
          <w:sz w:val="22"/>
        </w:rPr>
        <w:t xml:space="preserve"> = 0.</w:t>
      </w:r>
      <w:r>
        <w:rPr>
          <w:i/>
          <w:sz w:val="22"/>
        </w:rPr>
        <w:t>2</w:t>
      </w:r>
      <w:r w:rsidRPr="00F94E2E">
        <w:rPr>
          <w:i/>
          <w:sz w:val="22"/>
        </w:rPr>
        <w:t>, T</w:t>
      </w:r>
      <w:r>
        <w:rPr>
          <w:i/>
          <w:sz w:val="22"/>
          <w:vertAlign w:val="subscript"/>
        </w:rPr>
        <w:t>2</w:t>
      </w:r>
      <w:r w:rsidRPr="00F94E2E">
        <w:rPr>
          <w:i/>
          <w:sz w:val="22"/>
        </w:rPr>
        <w:t xml:space="preserve"> = L</w:t>
      </w:r>
      <w:r>
        <w:rPr>
          <w:i/>
          <w:sz w:val="22"/>
          <w:vertAlign w:val="subscript"/>
        </w:rPr>
        <w:t>2</w:t>
      </w:r>
      <w:r w:rsidRPr="00F94E2E">
        <w:rPr>
          <w:i/>
          <w:sz w:val="22"/>
        </w:rPr>
        <w:t xml:space="preserve"> = 0.</w:t>
      </w:r>
      <w:r>
        <w:rPr>
          <w:i/>
          <w:sz w:val="22"/>
        </w:rPr>
        <w:t>4</w:t>
      </w:r>
      <w:r w:rsidRPr="00F94E2E">
        <w:rPr>
          <w:i/>
          <w:sz w:val="22"/>
        </w:rPr>
        <w:t xml:space="preserve">,  </w:t>
      </w:r>
      <w:r w:rsidRPr="00F94E2E">
        <w:rPr>
          <w:sz w:val="22"/>
        </w:rPr>
        <w:t>Didžiausią parametro T</w:t>
      </w:r>
      <w:r>
        <w:rPr>
          <w:sz w:val="22"/>
        </w:rPr>
        <w:t>1</w:t>
      </w:r>
      <w:r w:rsidRPr="00F94E2E">
        <w:rPr>
          <w:sz w:val="22"/>
        </w:rPr>
        <w:t>, T</w:t>
      </w:r>
      <w:r>
        <w:rPr>
          <w:sz w:val="22"/>
        </w:rPr>
        <w:t>2</w:t>
      </w:r>
      <w:r w:rsidRPr="00F94E2E">
        <w:rPr>
          <w:sz w:val="22"/>
        </w:rPr>
        <w:t xml:space="preserve"> skaitinę vertę</w:t>
      </w:r>
      <w:r>
        <w:rPr>
          <w:sz w:val="22"/>
        </w:rPr>
        <w:t xml:space="preserve"> iš visų pirkimui pateiktų pasiūlymų, atitinkančių Techninių s</w:t>
      </w:r>
      <w:r w:rsidR="0075448F">
        <w:rPr>
          <w:sz w:val="22"/>
        </w:rPr>
        <w:t>p</w:t>
      </w:r>
      <w:r>
        <w:rPr>
          <w:sz w:val="22"/>
        </w:rPr>
        <w:t>ecifikacijų reikalavimus,</w:t>
      </w:r>
      <w:r w:rsidRPr="00F94E2E">
        <w:rPr>
          <w:sz w:val="22"/>
        </w:rPr>
        <w:t xml:space="preserve">  (T</w:t>
      </w:r>
      <w:r w:rsidRPr="00F94E2E">
        <w:rPr>
          <w:sz w:val="22"/>
          <w:vertAlign w:val="subscript"/>
        </w:rPr>
        <w:t>max</w:t>
      </w:r>
      <w:r w:rsidRPr="00F94E2E">
        <w:rPr>
          <w:sz w:val="22"/>
        </w:rPr>
        <w:t>) turintis objektas gauna 0 balų:</w:t>
      </w:r>
      <w:r w:rsidRPr="00F94E2E">
        <w:rPr>
          <w:i/>
          <w:sz w:val="22"/>
        </w:rPr>
        <w:t xml:space="preserve"> T</w:t>
      </w:r>
      <w:r>
        <w:rPr>
          <w:i/>
          <w:sz w:val="22"/>
          <w:vertAlign w:val="subscript"/>
        </w:rPr>
        <w:t>1</w:t>
      </w:r>
      <w:r w:rsidRPr="00F94E2E">
        <w:rPr>
          <w:i/>
          <w:sz w:val="22"/>
        </w:rPr>
        <w:t xml:space="preserve"> = L</w:t>
      </w:r>
      <w:r>
        <w:rPr>
          <w:i/>
          <w:sz w:val="22"/>
          <w:vertAlign w:val="subscript"/>
        </w:rPr>
        <w:t>1</w:t>
      </w:r>
      <w:r w:rsidRPr="00F94E2E">
        <w:rPr>
          <w:i/>
          <w:sz w:val="22"/>
        </w:rPr>
        <w:t xml:space="preserve"> = 0, T</w:t>
      </w:r>
      <w:r>
        <w:rPr>
          <w:i/>
          <w:sz w:val="22"/>
          <w:vertAlign w:val="subscript"/>
        </w:rPr>
        <w:t>2</w:t>
      </w:r>
      <w:r w:rsidRPr="00F94E2E">
        <w:rPr>
          <w:i/>
          <w:sz w:val="22"/>
        </w:rPr>
        <w:t xml:space="preserve"> = L</w:t>
      </w:r>
      <w:r>
        <w:rPr>
          <w:i/>
          <w:sz w:val="22"/>
          <w:vertAlign w:val="subscript"/>
        </w:rPr>
        <w:t>2</w:t>
      </w:r>
      <w:r w:rsidRPr="00F94E2E">
        <w:rPr>
          <w:i/>
          <w:sz w:val="22"/>
        </w:rPr>
        <w:t xml:space="preserve"> = 0.</w:t>
      </w:r>
      <w:r w:rsidRPr="00F94E2E">
        <w:rPr>
          <w:sz w:val="22"/>
        </w:rPr>
        <w:t>Visais kitais atvejais vertinamo objekto (Tv) parametro įvertinimas skaičiuojamas pagal formulę:</w:t>
      </w:r>
    </w:p>
    <w:p w14:paraId="50DA727F" w14:textId="77777777" w:rsidR="006A14D1" w:rsidRPr="00F94E2E" w:rsidRDefault="003A10FF" w:rsidP="006A14D1">
      <w:pPr>
        <w:widowControl w:val="0"/>
        <w:shd w:val="clear" w:color="auto" w:fill="FFFFFF"/>
        <w:jc w:val="both"/>
        <w:rPr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</w:rPr>
                <m:t>i</m:t>
              </m:r>
            </m:sub>
          </m:sSub>
          <m:r>
            <w:rPr>
              <w:rFonts w:ascii="Cambria Math" w:hAnsi="Cambria Math"/>
              <w:sz w:val="22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min</m:t>
                  </m:r>
                </m:sub>
              </m:sSub>
            </m:den>
          </m:f>
          <m:r>
            <w:rPr>
              <w:rFonts w:ascii="Cambria Math" w:hAnsi="Cambria Math"/>
              <w:sz w:val="22"/>
            </w:rPr>
            <m:t xml:space="preserve"> ×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L</m:t>
              </m:r>
            </m:e>
            <m:sub>
              <m:r>
                <w:rPr>
                  <w:rFonts w:ascii="Cambria Math" w:hAnsi="Cambria Math"/>
                  <w:sz w:val="22"/>
                </w:rPr>
                <m:t>i</m:t>
              </m:r>
            </m:sub>
          </m:sSub>
        </m:oMath>
      </m:oMathPara>
    </w:p>
    <w:p w14:paraId="67676440" w14:textId="77777777" w:rsidR="006A14D1" w:rsidRPr="00F94E2E" w:rsidRDefault="006A14D1" w:rsidP="006A14D1">
      <w:pPr>
        <w:widowControl w:val="0"/>
        <w:shd w:val="clear" w:color="auto" w:fill="FFFFFF"/>
        <w:jc w:val="both"/>
        <w:rPr>
          <w:sz w:val="22"/>
        </w:rPr>
      </w:pPr>
      <w:r w:rsidRPr="00F94E2E">
        <w:rPr>
          <w:sz w:val="22"/>
        </w:rPr>
        <w:t>b. Siūlomo objekto</w:t>
      </w:r>
      <w:r>
        <w:rPr>
          <w:sz w:val="22"/>
        </w:rPr>
        <w:t xml:space="preserve"> </w:t>
      </w:r>
      <w:r w:rsidRPr="00F94E2E">
        <w:rPr>
          <w:sz w:val="22"/>
        </w:rPr>
        <w:t>T</w:t>
      </w:r>
      <w:r>
        <w:rPr>
          <w:sz w:val="22"/>
        </w:rPr>
        <w:t>3, T4, T5</w:t>
      </w:r>
      <w:r w:rsidRPr="00F94E2E">
        <w:rPr>
          <w:sz w:val="22"/>
        </w:rPr>
        <w:t xml:space="preserve"> techniniai parametra</w:t>
      </w:r>
      <w:r>
        <w:rPr>
          <w:sz w:val="22"/>
        </w:rPr>
        <w:t>i</w:t>
      </w:r>
      <w:r w:rsidRPr="00F94E2E">
        <w:rPr>
          <w:sz w:val="22"/>
        </w:rPr>
        <w:t xml:space="preserve"> aprašom</w:t>
      </w:r>
      <w:r>
        <w:rPr>
          <w:sz w:val="22"/>
        </w:rPr>
        <w:t>i</w:t>
      </w:r>
      <w:r w:rsidRPr="00F94E2E">
        <w:rPr>
          <w:sz w:val="22"/>
        </w:rPr>
        <w:t xml:space="preserve"> statiniu vertinimo būdu ir neturi skaitinių išraiškų </w:t>
      </w:r>
      <w:r w:rsidRPr="00F94E2E">
        <w:rPr>
          <w:sz w:val="22"/>
        </w:rPr>
        <w:lastRenderedPageBreak/>
        <w:t>(</w:t>
      </w:r>
      <w:r>
        <w:rPr>
          <w:sz w:val="22"/>
        </w:rPr>
        <w:t>taip</w:t>
      </w:r>
      <w:r w:rsidRPr="00F94E2E">
        <w:rPr>
          <w:sz w:val="22"/>
        </w:rPr>
        <w:t xml:space="preserve"> arba n</w:t>
      </w:r>
      <w:r>
        <w:rPr>
          <w:sz w:val="22"/>
        </w:rPr>
        <w:t>e</w:t>
      </w:r>
      <w:r w:rsidRPr="00F94E2E">
        <w:rPr>
          <w:sz w:val="22"/>
        </w:rPr>
        <w:t>), todėl parametrų įvertinimas apskaičiuojamas pagal formulę:</w:t>
      </w:r>
    </w:p>
    <w:p w14:paraId="047DDD98" w14:textId="77777777" w:rsidR="006A14D1" w:rsidRDefault="006A14D1" w:rsidP="006A14D1">
      <w:pPr>
        <w:widowControl w:val="0"/>
        <w:shd w:val="clear" w:color="auto" w:fill="FFFFFF"/>
        <w:jc w:val="both"/>
        <w:rPr>
          <w:i/>
          <w:sz w:val="22"/>
        </w:rPr>
      </w:pPr>
      <w:r w:rsidRPr="00F94E2E">
        <w:rPr>
          <w:sz w:val="22"/>
        </w:rPr>
        <w:t xml:space="preserve">Jei siūlomas objektas turi nurodytą pranašumą: </w:t>
      </w:r>
      <w:r w:rsidRPr="00F94E2E">
        <w:rPr>
          <w:i/>
          <w:sz w:val="22"/>
        </w:rPr>
        <w:t>T</w:t>
      </w:r>
      <w:r>
        <w:rPr>
          <w:i/>
          <w:sz w:val="22"/>
          <w:vertAlign w:val="subscript"/>
        </w:rPr>
        <w:t>3</w:t>
      </w:r>
      <w:r w:rsidRPr="00F94E2E">
        <w:rPr>
          <w:i/>
          <w:sz w:val="22"/>
        </w:rPr>
        <w:t xml:space="preserve"> = L</w:t>
      </w:r>
      <w:r>
        <w:rPr>
          <w:i/>
          <w:sz w:val="22"/>
          <w:vertAlign w:val="subscript"/>
        </w:rPr>
        <w:t>3</w:t>
      </w:r>
      <w:r w:rsidRPr="00F94E2E">
        <w:rPr>
          <w:i/>
          <w:sz w:val="22"/>
        </w:rPr>
        <w:t xml:space="preserve"> = 0.</w:t>
      </w:r>
      <w:r>
        <w:rPr>
          <w:i/>
          <w:sz w:val="22"/>
        </w:rPr>
        <w:t>1,</w:t>
      </w:r>
      <w:r w:rsidRPr="00170637">
        <w:rPr>
          <w:i/>
          <w:sz w:val="22"/>
        </w:rPr>
        <w:t xml:space="preserve"> </w:t>
      </w:r>
      <w:r w:rsidRPr="00F94E2E">
        <w:rPr>
          <w:i/>
          <w:sz w:val="22"/>
        </w:rPr>
        <w:t>T</w:t>
      </w:r>
      <w:r>
        <w:rPr>
          <w:i/>
          <w:sz w:val="22"/>
          <w:vertAlign w:val="subscript"/>
        </w:rPr>
        <w:t>4</w:t>
      </w:r>
      <w:r w:rsidRPr="00F94E2E">
        <w:rPr>
          <w:i/>
          <w:sz w:val="22"/>
        </w:rPr>
        <w:t xml:space="preserve"> = L</w:t>
      </w:r>
      <w:r>
        <w:rPr>
          <w:i/>
          <w:sz w:val="22"/>
          <w:vertAlign w:val="subscript"/>
        </w:rPr>
        <w:t>4</w:t>
      </w:r>
      <w:r w:rsidRPr="00F94E2E">
        <w:rPr>
          <w:i/>
          <w:sz w:val="22"/>
        </w:rPr>
        <w:t xml:space="preserve"> = 0.</w:t>
      </w:r>
      <w:r>
        <w:rPr>
          <w:i/>
          <w:sz w:val="22"/>
        </w:rPr>
        <w:t xml:space="preserve">2, </w:t>
      </w:r>
      <w:r w:rsidRPr="00F94E2E">
        <w:rPr>
          <w:i/>
          <w:sz w:val="22"/>
        </w:rPr>
        <w:t>T</w:t>
      </w:r>
      <w:r>
        <w:rPr>
          <w:i/>
          <w:sz w:val="22"/>
          <w:vertAlign w:val="subscript"/>
        </w:rPr>
        <w:t>5</w:t>
      </w:r>
      <w:r w:rsidRPr="00F94E2E">
        <w:rPr>
          <w:i/>
          <w:sz w:val="22"/>
        </w:rPr>
        <w:t xml:space="preserve"> = L</w:t>
      </w:r>
      <w:r>
        <w:rPr>
          <w:i/>
          <w:sz w:val="22"/>
          <w:vertAlign w:val="subscript"/>
        </w:rPr>
        <w:t>5</w:t>
      </w:r>
      <w:r w:rsidRPr="00F94E2E">
        <w:rPr>
          <w:i/>
          <w:sz w:val="22"/>
        </w:rPr>
        <w:t xml:space="preserve"> = 0.</w:t>
      </w:r>
      <w:r>
        <w:rPr>
          <w:i/>
          <w:sz w:val="22"/>
        </w:rPr>
        <w:t>1.</w:t>
      </w:r>
    </w:p>
    <w:p w14:paraId="6BAACABC" w14:textId="77777777" w:rsidR="006A14D1" w:rsidRPr="0047098C" w:rsidRDefault="006A14D1" w:rsidP="006A14D1">
      <w:pPr>
        <w:widowControl w:val="0"/>
        <w:shd w:val="clear" w:color="auto" w:fill="FFFFFF"/>
        <w:jc w:val="both"/>
        <w:rPr>
          <w:i/>
          <w:sz w:val="22"/>
          <w:vertAlign w:val="subscript"/>
        </w:rPr>
      </w:pPr>
      <w:r w:rsidRPr="00F94E2E">
        <w:rPr>
          <w:sz w:val="22"/>
        </w:rPr>
        <w:t xml:space="preserve">Jei siūlomas objektas neturi nurodyto pranašumo: </w:t>
      </w:r>
      <w:r w:rsidRPr="00F94E2E">
        <w:rPr>
          <w:i/>
          <w:sz w:val="22"/>
        </w:rPr>
        <w:t>T</w:t>
      </w:r>
      <w:r>
        <w:rPr>
          <w:i/>
          <w:sz w:val="22"/>
          <w:vertAlign w:val="subscript"/>
        </w:rPr>
        <w:t>3</w:t>
      </w:r>
      <w:r w:rsidRPr="00F94E2E">
        <w:rPr>
          <w:i/>
          <w:sz w:val="22"/>
        </w:rPr>
        <w:t xml:space="preserve"> = L</w:t>
      </w:r>
      <w:r>
        <w:rPr>
          <w:i/>
          <w:sz w:val="22"/>
          <w:vertAlign w:val="subscript"/>
        </w:rPr>
        <w:t>3</w:t>
      </w:r>
      <w:r w:rsidRPr="00F94E2E">
        <w:rPr>
          <w:i/>
          <w:sz w:val="22"/>
        </w:rPr>
        <w:t xml:space="preserve"> = 0</w:t>
      </w:r>
      <w:r>
        <w:rPr>
          <w:i/>
          <w:sz w:val="22"/>
        </w:rPr>
        <w:t>,</w:t>
      </w:r>
      <w:r w:rsidRPr="00170637">
        <w:rPr>
          <w:i/>
          <w:sz w:val="22"/>
        </w:rPr>
        <w:t xml:space="preserve"> </w:t>
      </w:r>
      <w:r w:rsidRPr="00F94E2E">
        <w:rPr>
          <w:i/>
          <w:sz w:val="22"/>
        </w:rPr>
        <w:t>T</w:t>
      </w:r>
      <w:r>
        <w:rPr>
          <w:i/>
          <w:sz w:val="22"/>
          <w:vertAlign w:val="subscript"/>
        </w:rPr>
        <w:t>4</w:t>
      </w:r>
      <w:r w:rsidRPr="00F94E2E">
        <w:rPr>
          <w:i/>
          <w:sz w:val="22"/>
        </w:rPr>
        <w:t xml:space="preserve"> = L</w:t>
      </w:r>
      <w:r>
        <w:rPr>
          <w:i/>
          <w:sz w:val="22"/>
          <w:vertAlign w:val="subscript"/>
        </w:rPr>
        <w:t>4</w:t>
      </w:r>
      <w:r w:rsidRPr="00F94E2E">
        <w:rPr>
          <w:i/>
          <w:sz w:val="22"/>
        </w:rPr>
        <w:t xml:space="preserve"> = 0</w:t>
      </w:r>
      <w:r>
        <w:rPr>
          <w:i/>
          <w:sz w:val="22"/>
        </w:rPr>
        <w:t xml:space="preserve">, </w:t>
      </w:r>
      <w:r w:rsidRPr="00F94E2E">
        <w:rPr>
          <w:i/>
          <w:sz w:val="22"/>
        </w:rPr>
        <w:t>T</w:t>
      </w:r>
      <w:r>
        <w:rPr>
          <w:i/>
          <w:sz w:val="22"/>
          <w:vertAlign w:val="subscript"/>
        </w:rPr>
        <w:t>5</w:t>
      </w:r>
      <w:r w:rsidRPr="00F94E2E">
        <w:rPr>
          <w:i/>
          <w:sz w:val="22"/>
        </w:rPr>
        <w:t xml:space="preserve"> = L</w:t>
      </w:r>
      <w:r>
        <w:rPr>
          <w:i/>
          <w:sz w:val="22"/>
          <w:vertAlign w:val="subscript"/>
        </w:rPr>
        <w:t>5</w:t>
      </w:r>
      <w:r w:rsidRPr="00F94E2E">
        <w:rPr>
          <w:i/>
          <w:sz w:val="22"/>
        </w:rPr>
        <w:t xml:space="preserve"> = 0</w:t>
      </w:r>
      <w:r>
        <w:rPr>
          <w:i/>
          <w:sz w:val="22"/>
        </w:rPr>
        <w:t>.</w:t>
      </w:r>
    </w:p>
    <w:p w14:paraId="1230892F" w14:textId="77777777" w:rsidR="006A14D1" w:rsidRPr="00F94E2E" w:rsidRDefault="006A14D1" w:rsidP="006A14D1">
      <w:pPr>
        <w:widowControl w:val="0"/>
        <w:shd w:val="clear" w:color="auto" w:fill="FFFFFF"/>
        <w:jc w:val="both"/>
        <w:rPr>
          <w:sz w:val="22"/>
        </w:rPr>
      </w:pPr>
      <w:r w:rsidRPr="00F94E2E">
        <w:rPr>
          <w:sz w:val="22"/>
        </w:rPr>
        <w:t>Techninių pranašumų (T) balai apskaičiuojami visų techninių kriterijų parametrų įvertinimų sumą padauginant iš techninių pranašumų lyginamojo svorio (Y):</w:t>
      </w:r>
    </w:p>
    <w:p w14:paraId="6B0B7F5A" w14:textId="77777777" w:rsidR="006A14D1" w:rsidRPr="00F94E2E" w:rsidRDefault="006A14D1" w:rsidP="006A14D1">
      <w:pPr>
        <w:widowControl w:val="0"/>
        <w:shd w:val="clear" w:color="auto" w:fill="FFFFFF"/>
        <w:jc w:val="both"/>
        <w:rPr>
          <w:sz w:val="22"/>
        </w:rPr>
      </w:pPr>
      <m:oMathPara>
        <m:oMath>
          <m:r>
            <w:rPr>
              <w:rFonts w:ascii="Cambria Math" w:hAnsi="Cambria Math"/>
              <w:sz w:val="22"/>
            </w:rPr>
            <m:t xml:space="preserve">T= </m:t>
          </m:r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  <w:sz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lang w:val="en-US"/>
                    </w:rPr>
                    <m:t>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sz w:val="22"/>
            </w:rPr>
            <m:t>×Y</m:t>
          </m:r>
        </m:oMath>
      </m:oMathPara>
    </w:p>
    <w:p w14:paraId="33219123" w14:textId="77777777" w:rsidR="006A14D1" w:rsidRPr="00FF3D70" w:rsidRDefault="006A14D1" w:rsidP="006A14D1">
      <w:pPr>
        <w:jc w:val="both"/>
        <w:rPr>
          <w:sz w:val="20"/>
        </w:rPr>
      </w:pPr>
    </w:p>
    <w:p w14:paraId="29C9C5DB" w14:textId="77777777" w:rsidR="006A14D1" w:rsidRDefault="006A14D1" w:rsidP="006A14D1">
      <w:pPr>
        <w:rPr>
          <w:rFonts w:eastAsia="TimesNewRomanPSMT"/>
          <w:szCs w:val="24"/>
        </w:rPr>
      </w:pPr>
    </w:p>
    <w:p w14:paraId="43D9CCC2" w14:textId="77777777" w:rsidR="00301C76" w:rsidRDefault="00301C76"/>
    <w:sectPr w:rsidR="00301C76" w:rsidSect="00DA42F9">
      <w:pgSz w:w="12240" w:h="15840" w:code="1"/>
      <w:pgMar w:top="1134" w:right="720" w:bottom="539" w:left="179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B2E80" w14:textId="77777777" w:rsidR="003A10FF" w:rsidRDefault="003A10FF">
      <w:r>
        <w:separator/>
      </w:r>
    </w:p>
  </w:endnote>
  <w:endnote w:type="continuationSeparator" w:id="0">
    <w:p w14:paraId="260A340C" w14:textId="77777777" w:rsidR="003A10FF" w:rsidRDefault="003A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03D45" w14:textId="77777777" w:rsidR="003A10FF" w:rsidRDefault="003A10FF">
      <w:r>
        <w:separator/>
      </w:r>
    </w:p>
  </w:footnote>
  <w:footnote w:type="continuationSeparator" w:id="0">
    <w:p w14:paraId="1B3FC8B3" w14:textId="77777777" w:rsidR="003A10FF" w:rsidRDefault="003A1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3155E"/>
    <w:multiLevelType w:val="multilevel"/>
    <w:tmpl w:val="32D3155E"/>
    <w:lvl w:ilvl="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F50E73"/>
    <w:multiLevelType w:val="hybridMultilevel"/>
    <w:tmpl w:val="0E0C66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4D1"/>
    <w:rsid w:val="000F4116"/>
    <w:rsid w:val="001D36C4"/>
    <w:rsid w:val="002B1A8E"/>
    <w:rsid w:val="00301C76"/>
    <w:rsid w:val="00381236"/>
    <w:rsid w:val="003A10FF"/>
    <w:rsid w:val="004D47C0"/>
    <w:rsid w:val="004E6FA5"/>
    <w:rsid w:val="005B45A3"/>
    <w:rsid w:val="006A14D1"/>
    <w:rsid w:val="0075448F"/>
    <w:rsid w:val="008C0347"/>
    <w:rsid w:val="00935CC2"/>
    <w:rsid w:val="009544C2"/>
    <w:rsid w:val="009F3114"/>
    <w:rsid w:val="00A547E8"/>
    <w:rsid w:val="00A94CBF"/>
    <w:rsid w:val="00AC2BC8"/>
    <w:rsid w:val="00AC36DB"/>
    <w:rsid w:val="00AF7B46"/>
    <w:rsid w:val="00BA2581"/>
    <w:rsid w:val="00C921FE"/>
    <w:rsid w:val="00CB14B9"/>
    <w:rsid w:val="00DA42F9"/>
    <w:rsid w:val="00EE0B9A"/>
    <w:rsid w:val="00F06E9C"/>
    <w:rsid w:val="00F91857"/>
    <w:rsid w:val="00FA61BC"/>
    <w:rsid w:val="00FE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CA6A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A14D1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A1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A1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A1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A1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A1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A14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A14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A14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A14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A14D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A14D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A14D1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A14D1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A14D1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A14D1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A14D1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A14D1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A14D1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A1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A14D1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A1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A14D1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A1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A14D1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qFormat/>
    <w:rsid w:val="006A14D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A14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A1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A14D1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6A14D1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uiPriority w:val="99"/>
    <w:rsid w:val="006A14D1"/>
    <w:rPr>
      <w:color w:val="0000FF"/>
      <w:u w:val="single"/>
    </w:rPr>
  </w:style>
  <w:style w:type="paragraph" w:styleId="Antrats">
    <w:name w:val="header"/>
    <w:basedOn w:val="prastasis"/>
    <w:link w:val="AntratsDiagrama"/>
    <w:rsid w:val="006A14D1"/>
    <w:pPr>
      <w:widowControl w:val="0"/>
      <w:tabs>
        <w:tab w:val="center" w:pos="4153"/>
        <w:tab w:val="right" w:pos="8306"/>
      </w:tabs>
      <w:spacing w:after="20"/>
      <w:jc w:val="both"/>
    </w:pPr>
    <w:rPr>
      <w:lang w:eastAsia="lt-LT"/>
    </w:rPr>
  </w:style>
  <w:style w:type="character" w:customStyle="1" w:styleId="AntratsDiagrama">
    <w:name w:val="Antraštės Diagrama"/>
    <w:basedOn w:val="Numatytasispastraiposriftas"/>
    <w:link w:val="Antrats"/>
    <w:rsid w:val="006A14D1"/>
    <w:rPr>
      <w:rFonts w:ascii="Times New Roman" w:eastAsia="Times New Roman" w:hAnsi="Times New Roman" w:cs="Times New Roman"/>
      <w:kern w:val="0"/>
      <w:szCs w:val="20"/>
      <w:lang w:val="lt-LT" w:eastAsia="lt-LT"/>
      <w14:ligatures w14:val="none"/>
    </w:rPr>
  </w:style>
  <w:style w:type="paragraph" w:styleId="Porat">
    <w:name w:val="footer"/>
    <w:basedOn w:val="prastasis"/>
    <w:link w:val="PoratDiagrama"/>
    <w:rsid w:val="006A14D1"/>
    <w:pPr>
      <w:tabs>
        <w:tab w:val="center" w:pos="4320"/>
        <w:tab w:val="right" w:pos="8640"/>
      </w:tabs>
    </w:pPr>
    <w:rPr>
      <w:lang w:eastAsia="lt-LT"/>
    </w:rPr>
  </w:style>
  <w:style w:type="character" w:customStyle="1" w:styleId="PoratDiagrama">
    <w:name w:val="Poraštė Diagrama"/>
    <w:basedOn w:val="Numatytasispastraiposriftas"/>
    <w:link w:val="Porat"/>
    <w:rsid w:val="006A14D1"/>
    <w:rPr>
      <w:rFonts w:ascii="Times New Roman" w:eastAsia="Times New Roman" w:hAnsi="Times New Roman" w:cs="Times New Roman"/>
      <w:kern w:val="0"/>
      <w:szCs w:val="20"/>
      <w:lang w:val="lt-LT" w:eastAsia="lt-LT"/>
      <w14:ligatures w14:val="none"/>
    </w:rPr>
  </w:style>
  <w:style w:type="paragraph" w:customStyle="1" w:styleId="BodyText1">
    <w:name w:val="Body Text1"/>
    <w:rsid w:val="006A14D1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paragraph" w:customStyle="1" w:styleId="CentrBoldm">
    <w:name w:val="CentrBoldm"/>
    <w:basedOn w:val="prastasis"/>
    <w:rsid w:val="006A14D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4"/>
      <w:lang w:val="en-US"/>
    </w:rPr>
  </w:style>
  <w:style w:type="paragraph" w:styleId="Pagrindinistekstas">
    <w:name w:val="Body Text"/>
    <w:basedOn w:val="prastasis"/>
    <w:link w:val="PagrindinistekstasDiagrama"/>
    <w:unhideWhenUsed/>
    <w:rsid w:val="006A14D1"/>
    <w:pPr>
      <w:spacing w:after="120" w:line="276" w:lineRule="auto"/>
    </w:pPr>
    <w:rPr>
      <w:rFonts w:eastAsia="Calibri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A14D1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character" w:styleId="Puslapionumeris">
    <w:name w:val="page number"/>
    <w:basedOn w:val="Numatytasispastraiposriftas"/>
    <w:rsid w:val="006A1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4293</Words>
  <Characters>2448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2026-03-02T17:32:00Z</dcterms:created>
  <dcterms:modified xsi:type="dcterms:W3CDTF">2026-03-02T17:32:00Z</dcterms:modified>
</cp:coreProperties>
</file>